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85" w:type="dxa"/>
        <w:jc w:val="center"/>
        <w:tblCellMar>
          <w:left w:w="28" w:type="dxa"/>
          <w:right w:w="28" w:type="dxa"/>
        </w:tblCellMar>
        <w:tblLook w:val="04A0" w:firstRow="1" w:lastRow="0" w:firstColumn="1" w:lastColumn="0" w:noHBand="0" w:noVBand="1"/>
      </w:tblPr>
      <w:tblGrid>
        <w:gridCol w:w="1555"/>
        <w:gridCol w:w="1417"/>
        <w:gridCol w:w="960"/>
        <w:gridCol w:w="6553"/>
      </w:tblGrid>
      <w:tr w:rsidR="00526249" w:rsidRPr="00526249" w14:paraId="7040842B" w14:textId="77777777" w:rsidTr="00526249">
        <w:trPr>
          <w:trHeight w:val="432"/>
          <w:jc w:val="center"/>
        </w:trPr>
        <w:tc>
          <w:tcPr>
            <w:tcW w:w="2972" w:type="dxa"/>
            <w:gridSpan w:val="2"/>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70A01D40" w14:textId="77777777" w:rsidR="00526249" w:rsidRPr="00526249" w:rsidRDefault="00526249" w:rsidP="00526249">
            <w:pPr>
              <w:widowControl/>
              <w:jc w:val="center"/>
              <w:rPr>
                <w:rFonts w:ascii="微軟正黑體" w:eastAsia="微軟正黑體" w:hAnsi="微軟正黑體" w:cs="新細明體"/>
                <w:b/>
                <w:bCs/>
                <w:color w:val="000000"/>
                <w:kern w:val="0"/>
                <w:sz w:val="32"/>
                <w:szCs w:val="32"/>
              </w:rPr>
            </w:pPr>
            <w:r w:rsidRPr="00526249">
              <w:rPr>
                <w:rFonts w:ascii="微軟正黑體" w:eastAsia="微軟正黑體" w:hAnsi="微軟正黑體" w:cs="新細明體" w:hint="eastAsia"/>
                <w:b/>
                <w:bCs/>
                <w:color w:val="000000"/>
                <w:kern w:val="0"/>
                <w:sz w:val="32"/>
                <w:szCs w:val="32"/>
              </w:rPr>
              <w:t>課程領域</w:t>
            </w:r>
          </w:p>
        </w:tc>
        <w:tc>
          <w:tcPr>
            <w:tcW w:w="960" w:type="dxa"/>
            <w:tcBorders>
              <w:top w:val="single" w:sz="4" w:space="0" w:color="auto"/>
              <w:left w:val="nil"/>
              <w:bottom w:val="single" w:sz="4" w:space="0" w:color="auto"/>
              <w:right w:val="single" w:sz="4" w:space="0" w:color="auto"/>
            </w:tcBorders>
            <w:shd w:val="clear" w:color="000000" w:fill="E7E6E6"/>
            <w:noWrap/>
            <w:vAlign w:val="center"/>
            <w:hideMark/>
          </w:tcPr>
          <w:p w14:paraId="498F13CA" w14:textId="77777777" w:rsidR="00526249" w:rsidRPr="00526249" w:rsidRDefault="00526249" w:rsidP="00526249">
            <w:pPr>
              <w:widowControl/>
              <w:jc w:val="center"/>
              <w:rPr>
                <w:rFonts w:ascii="微軟正黑體" w:eastAsia="微軟正黑體" w:hAnsi="微軟正黑體" w:cs="新細明體"/>
                <w:b/>
                <w:bCs/>
                <w:color w:val="000000"/>
                <w:kern w:val="0"/>
                <w:sz w:val="32"/>
                <w:szCs w:val="32"/>
              </w:rPr>
            </w:pPr>
            <w:r w:rsidRPr="00526249">
              <w:rPr>
                <w:rFonts w:ascii="微軟正黑體" w:eastAsia="微軟正黑體" w:hAnsi="微軟正黑體" w:cs="新細明體" w:hint="eastAsia"/>
                <w:b/>
                <w:bCs/>
                <w:color w:val="000000"/>
                <w:kern w:val="0"/>
                <w:sz w:val="32"/>
                <w:szCs w:val="32"/>
              </w:rPr>
              <w:t>編號</w:t>
            </w:r>
          </w:p>
        </w:tc>
        <w:tc>
          <w:tcPr>
            <w:tcW w:w="6553" w:type="dxa"/>
            <w:tcBorders>
              <w:top w:val="single" w:sz="4" w:space="0" w:color="auto"/>
              <w:left w:val="nil"/>
              <w:bottom w:val="single" w:sz="4" w:space="0" w:color="auto"/>
              <w:right w:val="single" w:sz="4" w:space="0" w:color="auto"/>
            </w:tcBorders>
            <w:shd w:val="clear" w:color="000000" w:fill="E7E6E6"/>
            <w:vAlign w:val="center"/>
            <w:hideMark/>
          </w:tcPr>
          <w:p w14:paraId="10F709D2" w14:textId="77777777" w:rsidR="00526249" w:rsidRPr="00526249" w:rsidRDefault="00526249" w:rsidP="00526249">
            <w:pPr>
              <w:widowControl/>
              <w:rPr>
                <w:rFonts w:ascii="微軟正黑體" w:eastAsia="微軟正黑體" w:hAnsi="微軟正黑體" w:cs="新細明體"/>
                <w:b/>
                <w:bCs/>
                <w:color w:val="000000"/>
                <w:kern w:val="0"/>
                <w:sz w:val="32"/>
                <w:szCs w:val="32"/>
              </w:rPr>
            </w:pPr>
            <w:r w:rsidRPr="00526249">
              <w:rPr>
                <w:rFonts w:ascii="微軟正黑體" w:eastAsia="微軟正黑體" w:hAnsi="微軟正黑體" w:cs="新細明體" w:hint="eastAsia"/>
                <w:b/>
                <w:bCs/>
                <w:color w:val="000000"/>
                <w:kern w:val="0"/>
                <w:sz w:val="32"/>
                <w:szCs w:val="32"/>
              </w:rPr>
              <w:t>主題</w:t>
            </w:r>
          </w:p>
        </w:tc>
      </w:tr>
      <w:tr w:rsidR="00526249" w:rsidRPr="00526249" w14:paraId="3614B552" w14:textId="77777777" w:rsidTr="00526249">
        <w:trPr>
          <w:trHeight w:val="420"/>
          <w:jc w:val="center"/>
        </w:trPr>
        <w:tc>
          <w:tcPr>
            <w:tcW w:w="155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61B5F60" w14:textId="77777777" w:rsidR="00526249" w:rsidRPr="00526249" w:rsidRDefault="00526249" w:rsidP="00526249">
            <w:pPr>
              <w:widowControl/>
              <w:jc w:val="center"/>
              <w:rPr>
                <w:rFonts w:ascii="微軟正黑體" w:eastAsia="微軟正黑體" w:hAnsi="微軟正黑體" w:cs="新細明體"/>
                <w:color w:val="000000"/>
                <w:kern w:val="0"/>
                <w:sz w:val="32"/>
                <w:szCs w:val="32"/>
              </w:rPr>
            </w:pPr>
            <w:r w:rsidRPr="00526249">
              <w:rPr>
                <w:rFonts w:ascii="微軟正黑體" w:eastAsia="微軟正黑體" w:hAnsi="微軟正黑體" w:cs="新細明體" w:hint="eastAsia"/>
                <w:color w:val="000000"/>
                <w:kern w:val="0"/>
                <w:sz w:val="32"/>
                <w:szCs w:val="32"/>
              </w:rPr>
              <w:t>品質系統</w:t>
            </w:r>
          </w:p>
        </w:tc>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14:paraId="1326EC86" w14:textId="77777777" w:rsidR="00526249" w:rsidRPr="00526249" w:rsidRDefault="00526249" w:rsidP="00526249">
            <w:pPr>
              <w:widowControl/>
              <w:jc w:val="center"/>
              <w:rPr>
                <w:rFonts w:ascii="微軟正黑體" w:eastAsia="微軟正黑體" w:hAnsi="微軟正黑體" w:cs="新細明體"/>
                <w:color w:val="000000"/>
                <w:kern w:val="0"/>
                <w:sz w:val="32"/>
                <w:szCs w:val="32"/>
              </w:rPr>
            </w:pPr>
            <w:r w:rsidRPr="00526249">
              <w:rPr>
                <w:rFonts w:ascii="微軟正黑體" w:eastAsia="微軟正黑體" w:hAnsi="微軟正黑體" w:cs="新細明體" w:hint="eastAsia"/>
                <w:color w:val="000000"/>
                <w:kern w:val="0"/>
                <w:sz w:val="32"/>
                <w:szCs w:val="32"/>
              </w:rPr>
              <w:t>有效的醫療品質系統運作</w:t>
            </w:r>
          </w:p>
        </w:tc>
        <w:tc>
          <w:tcPr>
            <w:tcW w:w="960" w:type="dxa"/>
            <w:tcBorders>
              <w:top w:val="nil"/>
              <w:left w:val="nil"/>
              <w:bottom w:val="single" w:sz="4" w:space="0" w:color="auto"/>
              <w:right w:val="single" w:sz="4" w:space="0" w:color="auto"/>
            </w:tcBorders>
            <w:shd w:val="clear" w:color="auto" w:fill="auto"/>
            <w:noWrap/>
            <w:vAlign w:val="center"/>
            <w:hideMark/>
          </w:tcPr>
          <w:p w14:paraId="574C93E4" w14:textId="77777777" w:rsidR="00526249" w:rsidRPr="00526249" w:rsidRDefault="00526249" w:rsidP="00526249">
            <w:pPr>
              <w:widowControl/>
              <w:jc w:val="center"/>
              <w:rPr>
                <w:rFonts w:ascii="微軟正黑體" w:eastAsia="微軟正黑體" w:hAnsi="微軟正黑體" w:cs="新細明體"/>
                <w:color w:val="000000"/>
                <w:kern w:val="0"/>
                <w:sz w:val="32"/>
                <w:szCs w:val="32"/>
              </w:rPr>
            </w:pPr>
            <w:r w:rsidRPr="00526249">
              <w:rPr>
                <w:rFonts w:ascii="微軟正黑體" w:eastAsia="微軟正黑體" w:hAnsi="微軟正黑體" w:cs="新細明體" w:hint="eastAsia"/>
                <w:color w:val="000000"/>
                <w:kern w:val="0"/>
                <w:sz w:val="32"/>
                <w:szCs w:val="32"/>
              </w:rPr>
              <w:t>1</w:t>
            </w:r>
          </w:p>
        </w:tc>
        <w:tc>
          <w:tcPr>
            <w:tcW w:w="6553" w:type="dxa"/>
            <w:tcBorders>
              <w:top w:val="nil"/>
              <w:left w:val="nil"/>
              <w:bottom w:val="single" w:sz="4" w:space="0" w:color="auto"/>
              <w:right w:val="single" w:sz="4" w:space="0" w:color="auto"/>
            </w:tcBorders>
            <w:shd w:val="clear" w:color="auto" w:fill="auto"/>
            <w:vAlign w:val="center"/>
            <w:hideMark/>
          </w:tcPr>
          <w:p w14:paraId="2FD2690C" w14:textId="77777777" w:rsidR="00526249" w:rsidRPr="00526249" w:rsidRDefault="00526249" w:rsidP="00526249">
            <w:pPr>
              <w:widowControl/>
              <w:rPr>
                <w:rFonts w:ascii="微軟正黑體" w:eastAsia="微軟正黑體" w:hAnsi="微軟正黑體" w:cs="新細明體"/>
                <w:color w:val="000000"/>
                <w:kern w:val="0"/>
                <w:sz w:val="32"/>
                <w:szCs w:val="32"/>
              </w:rPr>
            </w:pPr>
            <w:r w:rsidRPr="00526249">
              <w:rPr>
                <w:rFonts w:ascii="微軟正黑體" w:eastAsia="微軟正黑體" w:hAnsi="微軟正黑體" w:cs="新細明體" w:hint="eastAsia"/>
                <w:color w:val="000000"/>
                <w:kern w:val="0"/>
                <w:sz w:val="32"/>
                <w:szCs w:val="32"/>
              </w:rPr>
              <w:t>品質與病安系統性作為</w:t>
            </w:r>
          </w:p>
        </w:tc>
      </w:tr>
      <w:tr w:rsidR="00526249" w:rsidRPr="00526249" w14:paraId="2EDB368A" w14:textId="77777777" w:rsidTr="00526249">
        <w:trPr>
          <w:trHeight w:val="420"/>
          <w:jc w:val="center"/>
        </w:trPr>
        <w:tc>
          <w:tcPr>
            <w:tcW w:w="1555" w:type="dxa"/>
            <w:vMerge/>
            <w:tcBorders>
              <w:top w:val="nil"/>
              <w:left w:val="single" w:sz="4" w:space="0" w:color="auto"/>
              <w:bottom w:val="single" w:sz="4" w:space="0" w:color="auto"/>
              <w:right w:val="single" w:sz="4" w:space="0" w:color="auto"/>
            </w:tcBorders>
            <w:vAlign w:val="center"/>
            <w:hideMark/>
          </w:tcPr>
          <w:p w14:paraId="537CDAF6" w14:textId="77777777" w:rsidR="00526249" w:rsidRPr="00526249" w:rsidRDefault="00526249" w:rsidP="00526249">
            <w:pPr>
              <w:widowControl/>
              <w:rPr>
                <w:rFonts w:ascii="微軟正黑體" w:eastAsia="微軟正黑體" w:hAnsi="微軟正黑體" w:cs="新細明體"/>
                <w:color w:val="000000"/>
                <w:kern w:val="0"/>
                <w:sz w:val="32"/>
                <w:szCs w:val="32"/>
              </w:rPr>
            </w:pPr>
          </w:p>
        </w:tc>
        <w:tc>
          <w:tcPr>
            <w:tcW w:w="1417" w:type="dxa"/>
            <w:vMerge/>
            <w:tcBorders>
              <w:top w:val="nil"/>
              <w:left w:val="single" w:sz="4" w:space="0" w:color="auto"/>
              <w:bottom w:val="single" w:sz="4" w:space="0" w:color="auto"/>
              <w:right w:val="single" w:sz="4" w:space="0" w:color="auto"/>
            </w:tcBorders>
            <w:vAlign w:val="center"/>
            <w:hideMark/>
          </w:tcPr>
          <w:p w14:paraId="77E8F6D7" w14:textId="77777777" w:rsidR="00526249" w:rsidRPr="00526249" w:rsidRDefault="00526249" w:rsidP="00526249">
            <w:pPr>
              <w:widowControl/>
              <w:rPr>
                <w:rFonts w:ascii="微軟正黑體" w:eastAsia="微軟正黑體" w:hAnsi="微軟正黑體" w:cs="新細明體"/>
                <w:color w:val="000000"/>
                <w:kern w:val="0"/>
                <w:sz w:val="32"/>
                <w:szCs w:val="32"/>
              </w:rPr>
            </w:pPr>
          </w:p>
        </w:tc>
        <w:tc>
          <w:tcPr>
            <w:tcW w:w="960" w:type="dxa"/>
            <w:tcBorders>
              <w:top w:val="nil"/>
              <w:left w:val="nil"/>
              <w:bottom w:val="single" w:sz="4" w:space="0" w:color="auto"/>
              <w:right w:val="single" w:sz="4" w:space="0" w:color="auto"/>
            </w:tcBorders>
            <w:shd w:val="clear" w:color="auto" w:fill="auto"/>
            <w:noWrap/>
            <w:vAlign w:val="center"/>
            <w:hideMark/>
          </w:tcPr>
          <w:p w14:paraId="3F529064" w14:textId="77777777" w:rsidR="00526249" w:rsidRPr="00526249" w:rsidRDefault="00526249" w:rsidP="00526249">
            <w:pPr>
              <w:widowControl/>
              <w:jc w:val="center"/>
              <w:rPr>
                <w:rFonts w:ascii="微軟正黑體" w:eastAsia="微軟正黑體" w:hAnsi="微軟正黑體" w:cs="新細明體"/>
                <w:color w:val="000000"/>
                <w:kern w:val="0"/>
                <w:sz w:val="32"/>
                <w:szCs w:val="32"/>
              </w:rPr>
            </w:pPr>
            <w:r w:rsidRPr="00526249">
              <w:rPr>
                <w:rFonts w:ascii="微軟正黑體" w:eastAsia="微軟正黑體" w:hAnsi="微軟正黑體" w:cs="新細明體" w:hint="eastAsia"/>
                <w:color w:val="000000"/>
                <w:kern w:val="0"/>
                <w:sz w:val="32"/>
                <w:szCs w:val="32"/>
              </w:rPr>
              <w:t>2</w:t>
            </w:r>
          </w:p>
        </w:tc>
        <w:tc>
          <w:tcPr>
            <w:tcW w:w="6553" w:type="dxa"/>
            <w:tcBorders>
              <w:top w:val="nil"/>
              <w:left w:val="nil"/>
              <w:bottom w:val="single" w:sz="4" w:space="0" w:color="auto"/>
              <w:right w:val="single" w:sz="4" w:space="0" w:color="auto"/>
            </w:tcBorders>
            <w:shd w:val="clear" w:color="auto" w:fill="auto"/>
            <w:vAlign w:val="center"/>
            <w:hideMark/>
          </w:tcPr>
          <w:p w14:paraId="5D7A1096" w14:textId="77777777" w:rsidR="00526249" w:rsidRPr="00526249" w:rsidRDefault="00526249" w:rsidP="00526249">
            <w:pPr>
              <w:widowControl/>
              <w:rPr>
                <w:rFonts w:ascii="微軟正黑體" w:eastAsia="微軟正黑體" w:hAnsi="微軟正黑體" w:cs="新細明體"/>
                <w:color w:val="000000"/>
                <w:kern w:val="0"/>
                <w:sz w:val="32"/>
                <w:szCs w:val="32"/>
              </w:rPr>
            </w:pPr>
            <w:r w:rsidRPr="00526249">
              <w:rPr>
                <w:rFonts w:ascii="微軟正黑體" w:eastAsia="微軟正黑體" w:hAnsi="微軟正黑體" w:cs="新細明體" w:hint="eastAsia"/>
                <w:color w:val="000000"/>
                <w:kern w:val="0"/>
                <w:sz w:val="32"/>
                <w:szCs w:val="32"/>
              </w:rPr>
              <w:t>巨量資料-提升醫療品質與病人安全的好朋友</w:t>
            </w:r>
          </w:p>
        </w:tc>
      </w:tr>
      <w:tr w:rsidR="00526249" w:rsidRPr="00526249" w14:paraId="2CC285F6" w14:textId="77777777" w:rsidTr="00526249">
        <w:trPr>
          <w:trHeight w:val="420"/>
          <w:jc w:val="center"/>
        </w:trPr>
        <w:tc>
          <w:tcPr>
            <w:tcW w:w="1555" w:type="dxa"/>
            <w:vMerge/>
            <w:tcBorders>
              <w:top w:val="nil"/>
              <w:left w:val="single" w:sz="4" w:space="0" w:color="auto"/>
              <w:bottom w:val="single" w:sz="4" w:space="0" w:color="auto"/>
              <w:right w:val="single" w:sz="4" w:space="0" w:color="auto"/>
            </w:tcBorders>
            <w:vAlign w:val="center"/>
            <w:hideMark/>
          </w:tcPr>
          <w:p w14:paraId="2AC82320" w14:textId="77777777" w:rsidR="00526249" w:rsidRPr="00526249" w:rsidRDefault="00526249" w:rsidP="00526249">
            <w:pPr>
              <w:widowControl/>
              <w:rPr>
                <w:rFonts w:ascii="微軟正黑體" w:eastAsia="微軟正黑體" w:hAnsi="微軟正黑體" w:cs="新細明體"/>
                <w:color w:val="000000"/>
                <w:kern w:val="0"/>
                <w:sz w:val="32"/>
                <w:szCs w:val="32"/>
              </w:rPr>
            </w:pPr>
          </w:p>
        </w:tc>
        <w:tc>
          <w:tcPr>
            <w:tcW w:w="1417" w:type="dxa"/>
            <w:vMerge/>
            <w:tcBorders>
              <w:top w:val="nil"/>
              <w:left w:val="single" w:sz="4" w:space="0" w:color="auto"/>
              <w:bottom w:val="single" w:sz="4" w:space="0" w:color="auto"/>
              <w:right w:val="single" w:sz="4" w:space="0" w:color="auto"/>
            </w:tcBorders>
            <w:vAlign w:val="center"/>
            <w:hideMark/>
          </w:tcPr>
          <w:p w14:paraId="5AF8580B" w14:textId="77777777" w:rsidR="00526249" w:rsidRPr="00526249" w:rsidRDefault="00526249" w:rsidP="00526249">
            <w:pPr>
              <w:widowControl/>
              <w:rPr>
                <w:rFonts w:ascii="微軟正黑體" w:eastAsia="微軟正黑體" w:hAnsi="微軟正黑體" w:cs="新細明體"/>
                <w:color w:val="000000"/>
                <w:kern w:val="0"/>
                <w:sz w:val="32"/>
                <w:szCs w:val="32"/>
              </w:rPr>
            </w:pPr>
          </w:p>
        </w:tc>
        <w:tc>
          <w:tcPr>
            <w:tcW w:w="960" w:type="dxa"/>
            <w:tcBorders>
              <w:top w:val="nil"/>
              <w:left w:val="nil"/>
              <w:bottom w:val="single" w:sz="4" w:space="0" w:color="auto"/>
              <w:right w:val="single" w:sz="4" w:space="0" w:color="auto"/>
            </w:tcBorders>
            <w:shd w:val="clear" w:color="auto" w:fill="auto"/>
            <w:noWrap/>
            <w:vAlign w:val="center"/>
            <w:hideMark/>
          </w:tcPr>
          <w:p w14:paraId="04567A89" w14:textId="77777777" w:rsidR="00526249" w:rsidRPr="00526249" w:rsidRDefault="00526249" w:rsidP="00526249">
            <w:pPr>
              <w:widowControl/>
              <w:jc w:val="center"/>
              <w:rPr>
                <w:rFonts w:ascii="微軟正黑體" w:eastAsia="微軟正黑體" w:hAnsi="微軟正黑體" w:cs="新細明體"/>
                <w:color w:val="000000"/>
                <w:kern w:val="0"/>
                <w:sz w:val="32"/>
                <w:szCs w:val="32"/>
              </w:rPr>
            </w:pPr>
            <w:r w:rsidRPr="00526249">
              <w:rPr>
                <w:rFonts w:ascii="微軟正黑體" w:eastAsia="微軟正黑體" w:hAnsi="微軟正黑體" w:cs="新細明體" w:hint="eastAsia"/>
                <w:color w:val="000000"/>
                <w:kern w:val="0"/>
                <w:sz w:val="32"/>
                <w:szCs w:val="32"/>
              </w:rPr>
              <w:t>3</w:t>
            </w:r>
          </w:p>
        </w:tc>
        <w:tc>
          <w:tcPr>
            <w:tcW w:w="6553" w:type="dxa"/>
            <w:tcBorders>
              <w:top w:val="nil"/>
              <w:left w:val="nil"/>
              <w:bottom w:val="single" w:sz="4" w:space="0" w:color="auto"/>
              <w:right w:val="single" w:sz="4" w:space="0" w:color="auto"/>
            </w:tcBorders>
            <w:shd w:val="clear" w:color="auto" w:fill="auto"/>
            <w:vAlign w:val="center"/>
            <w:hideMark/>
          </w:tcPr>
          <w:p w14:paraId="04A799C3" w14:textId="77777777" w:rsidR="00526249" w:rsidRPr="00526249" w:rsidRDefault="00526249" w:rsidP="00526249">
            <w:pPr>
              <w:widowControl/>
              <w:rPr>
                <w:rFonts w:ascii="微軟正黑體" w:eastAsia="微軟正黑體" w:hAnsi="微軟正黑體" w:cs="新細明體"/>
                <w:color w:val="000000"/>
                <w:kern w:val="0"/>
                <w:sz w:val="32"/>
                <w:szCs w:val="32"/>
              </w:rPr>
            </w:pPr>
            <w:r w:rsidRPr="00526249">
              <w:rPr>
                <w:rFonts w:ascii="微軟正黑體" w:eastAsia="微軟正黑體" w:hAnsi="微軟正黑體" w:cs="新細明體" w:hint="eastAsia"/>
                <w:color w:val="000000"/>
                <w:kern w:val="0"/>
                <w:sz w:val="32"/>
                <w:szCs w:val="32"/>
              </w:rPr>
              <w:t>醫院推行品管活動的經驗與挑戰(上)</w:t>
            </w:r>
          </w:p>
        </w:tc>
      </w:tr>
      <w:tr w:rsidR="00526249" w:rsidRPr="00526249" w14:paraId="23375D32" w14:textId="77777777" w:rsidTr="00526249">
        <w:trPr>
          <w:trHeight w:val="420"/>
          <w:jc w:val="center"/>
        </w:trPr>
        <w:tc>
          <w:tcPr>
            <w:tcW w:w="1555" w:type="dxa"/>
            <w:vMerge/>
            <w:tcBorders>
              <w:top w:val="nil"/>
              <w:left w:val="single" w:sz="4" w:space="0" w:color="auto"/>
              <w:bottom w:val="single" w:sz="4" w:space="0" w:color="auto"/>
              <w:right w:val="single" w:sz="4" w:space="0" w:color="auto"/>
            </w:tcBorders>
            <w:vAlign w:val="center"/>
            <w:hideMark/>
          </w:tcPr>
          <w:p w14:paraId="3D9A0A14" w14:textId="77777777" w:rsidR="00526249" w:rsidRPr="00526249" w:rsidRDefault="00526249" w:rsidP="00526249">
            <w:pPr>
              <w:widowControl/>
              <w:rPr>
                <w:rFonts w:ascii="微軟正黑體" w:eastAsia="微軟正黑體" w:hAnsi="微軟正黑體" w:cs="新細明體"/>
                <w:color w:val="000000"/>
                <w:kern w:val="0"/>
                <w:sz w:val="32"/>
                <w:szCs w:val="32"/>
              </w:rPr>
            </w:pPr>
          </w:p>
        </w:tc>
        <w:tc>
          <w:tcPr>
            <w:tcW w:w="1417" w:type="dxa"/>
            <w:vMerge/>
            <w:tcBorders>
              <w:top w:val="nil"/>
              <w:left w:val="single" w:sz="4" w:space="0" w:color="auto"/>
              <w:bottom w:val="single" w:sz="4" w:space="0" w:color="auto"/>
              <w:right w:val="single" w:sz="4" w:space="0" w:color="auto"/>
            </w:tcBorders>
            <w:vAlign w:val="center"/>
            <w:hideMark/>
          </w:tcPr>
          <w:p w14:paraId="598187B1" w14:textId="77777777" w:rsidR="00526249" w:rsidRPr="00526249" w:rsidRDefault="00526249" w:rsidP="00526249">
            <w:pPr>
              <w:widowControl/>
              <w:rPr>
                <w:rFonts w:ascii="微軟正黑體" w:eastAsia="微軟正黑體" w:hAnsi="微軟正黑體" w:cs="新細明體"/>
                <w:color w:val="000000"/>
                <w:kern w:val="0"/>
                <w:sz w:val="32"/>
                <w:szCs w:val="32"/>
              </w:rPr>
            </w:pPr>
          </w:p>
        </w:tc>
        <w:tc>
          <w:tcPr>
            <w:tcW w:w="960" w:type="dxa"/>
            <w:tcBorders>
              <w:top w:val="nil"/>
              <w:left w:val="nil"/>
              <w:bottom w:val="single" w:sz="4" w:space="0" w:color="auto"/>
              <w:right w:val="single" w:sz="4" w:space="0" w:color="auto"/>
            </w:tcBorders>
            <w:shd w:val="clear" w:color="auto" w:fill="auto"/>
            <w:noWrap/>
            <w:vAlign w:val="center"/>
            <w:hideMark/>
          </w:tcPr>
          <w:p w14:paraId="593F76C1" w14:textId="77777777" w:rsidR="00526249" w:rsidRPr="00526249" w:rsidRDefault="00526249" w:rsidP="00526249">
            <w:pPr>
              <w:widowControl/>
              <w:jc w:val="center"/>
              <w:rPr>
                <w:rFonts w:ascii="微軟正黑體" w:eastAsia="微軟正黑體" w:hAnsi="微軟正黑體" w:cs="新細明體"/>
                <w:color w:val="000000"/>
                <w:kern w:val="0"/>
                <w:sz w:val="32"/>
                <w:szCs w:val="32"/>
              </w:rPr>
            </w:pPr>
            <w:r w:rsidRPr="00526249">
              <w:rPr>
                <w:rFonts w:ascii="微軟正黑體" w:eastAsia="微軟正黑體" w:hAnsi="微軟正黑體" w:cs="新細明體" w:hint="eastAsia"/>
                <w:color w:val="000000"/>
                <w:kern w:val="0"/>
                <w:sz w:val="32"/>
                <w:szCs w:val="32"/>
              </w:rPr>
              <w:t>4</w:t>
            </w:r>
          </w:p>
        </w:tc>
        <w:tc>
          <w:tcPr>
            <w:tcW w:w="6553" w:type="dxa"/>
            <w:tcBorders>
              <w:top w:val="nil"/>
              <w:left w:val="nil"/>
              <w:bottom w:val="single" w:sz="4" w:space="0" w:color="auto"/>
              <w:right w:val="single" w:sz="4" w:space="0" w:color="auto"/>
            </w:tcBorders>
            <w:shd w:val="clear" w:color="auto" w:fill="auto"/>
            <w:vAlign w:val="center"/>
            <w:hideMark/>
          </w:tcPr>
          <w:p w14:paraId="72BBA1B4" w14:textId="77777777" w:rsidR="00526249" w:rsidRPr="00526249" w:rsidRDefault="00526249" w:rsidP="00526249">
            <w:pPr>
              <w:widowControl/>
              <w:rPr>
                <w:rFonts w:ascii="微軟正黑體" w:eastAsia="微軟正黑體" w:hAnsi="微軟正黑體" w:cs="新細明體"/>
                <w:color w:val="000000"/>
                <w:kern w:val="0"/>
                <w:sz w:val="32"/>
                <w:szCs w:val="32"/>
              </w:rPr>
            </w:pPr>
            <w:r w:rsidRPr="00526249">
              <w:rPr>
                <w:rFonts w:ascii="微軟正黑體" w:eastAsia="微軟正黑體" w:hAnsi="微軟正黑體" w:cs="新細明體" w:hint="eastAsia"/>
                <w:color w:val="000000"/>
                <w:kern w:val="0"/>
                <w:sz w:val="32"/>
                <w:szCs w:val="32"/>
              </w:rPr>
              <w:t>醫院推行品管活動的經驗與挑戰(下)</w:t>
            </w:r>
          </w:p>
        </w:tc>
      </w:tr>
      <w:tr w:rsidR="00526249" w:rsidRPr="00526249" w14:paraId="06B1C672" w14:textId="77777777" w:rsidTr="00526249">
        <w:trPr>
          <w:trHeight w:val="420"/>
          <w:jc w:val="center"/>
        </w:trPr>
        <w:tc>
          <w:tcPr>
            <w:tcW w:w="1555" w:type="dxa"/>
            <w:vMerge/>
            <w:tcBorders>
              <w:top w:val="nil"/>
              <w:left w:val="single" w:sz="4" w:space="0" w:color="auto"/>
              <w:bottom w:val="single" w:sz="4" w:space="0" w:color="auto"/>
              <w:right w:val="single" w:sz="4" w:space="0" w:color="auto"/>
            </w:tcBorders>
            <w:vAlign w:val="center"/>
            <w:hideMark/>
          </w:tcPr>
          <w:p w14:paraId="1DFF02BC" w14:textId="77777777" w:rsidR="00526249" w:rsidRPr="00526249" w:rsidRDefault="00526249" w:rsidP="00526249">
            <w:pPr>
              <w:widowControl/>
              <w:rPr>
                <w:rFonts w:ascii="微軟正黑體" w:eastAsia="微軟正黑體" w:hAnsi="微軟正黑體" w:cs="新細明體"/>
                <w:color w:val="000000"/>
                <w:kern w:val="0"/>
                <w:sz w:val="32"/>
                <w:szCs w:val="32"/>
              </w:rPr>
            </w:pPr>
          </w:p>
        </w:tc>
        <w:tc>
          <w:tcPr>
            <w:tcW w:w="1417" w:type="dxa"/>
            <w:vMerge/>
            <w:tcBorders>
              <w:top w:val="nil"/>
              <w:left w:val="single" w:sz="4" w:space="0" w:color="auto"/>
              <w:bottom w:val="single" w:sz="4" w:space="0" w:color="auto"/>
              <w:right w:val="single" w:sz="4" w:space="0" w:color="auto"/>
            </w:tcBorders>
            <w:vAlign w:val="center"/>
            <w:hideMark/>
          </w:tcPr>
          <w:p w14:paraId="5B18A948" w14:textId="77777777" w:rsidR="00526249" w:rsidRPr="00526249" w:rsidRDefault="00526249" w:rsidP="00526249">
            <w:pPr>
              <w:widowControl/>
              <w:rPr>
                <w:rFonts w:ascii="微軟正黑體" w:eastAsia="微軟正黑體" w:hAnsi="微軟正黑體" w:cs="新細明體"/>
                <w:color w:val="000000"/>
                <w:kern w:val="0"/>
                <w:sz w:val="32"/>
                <w:szCs w:val="32"/>
              </w:rPr>
            </w:pPr>
          </w:p>
        </w:tc>
        <w:tc>
          <w:tcPr>
            <w:tcW w:w="960" w:type="dxa"/>
            <w:tcBorders>
              <w:top w:val="nil"/>
              <w:left w:val="nil"/>
              <w:bottom w:val="single" w:sz="4" w:space="0" w:color="auto"/>
              <w:right w:val="single" w:sz="4" w:space="0" w:color="auto"/>
            </w:tcBorders>
            <w:shd w:val="clear" w:color="auto" w:fill="auto"/>
            <w:noWrap/>
            <w:vAlign w:val="center"/>
            <w:hideMark/>
          </w:tcPr>
          <w:p w14:paraId="5C2317D4" w14:textId="77777777" w:rsidR="00526249" w:rsidRPr="00526249" w:rsidRDefault="00526249" w:rsidP="00526249">
            <w:pPr>
              <w:widowControl/>
              <w:jc w:val="center"/>
              <w:rPr>
                <w:rFonts w:ascii="微軟正黑體" w:eastAsia="微軟正黑體" w:hAnsi="微軟正黑體" w:cs="新細明體"/>
                <w:color w:val="000000"/>
                <w:kern w:val="0"/>
                <w:sz w:val="32"/>
                <w:szCs w:val="32"/>
              </w:rPr>
            </w:pPr>
            <w:r w:rsidRPr="00526249">
              <w:rPr>
                <w:rFonts w:ascii="微軟正黑體" w:eastAsia="微軟正黑體" w:hAnsi="微軟正黑體" w:cs="新細明體" w:hint="eastAsia"/>
                <w:color w:val="000000"/>
                <w:kern w:val="0"/>
                <w:sz w:val="32"/>
                <w:szCs w:val="32"/>
              </w:rPr>
              <w:t>12</w:t>
            </w:r>
          </w:p>
        </w:tc>
        <w:tc>
          <w:tcPr>
            <w:tcW w:w="6553" w:type="dxa"/>
            <w:tcBorders>
              <w:top w:val="nil"/>
              <w:left w:val="nil"/>
              <w:bottom w:val="single" w:sz="4" w:space="0" w:color="auto"/>
              <w:right w:val="single" w:sz="4" w:space="0" w:color="auto"/>
            </w:tcBorders>
            <w:shd w:val="clear" w:color="auto" w:fill="auto"/>
            <w:vAlign w:val="center"/>
            <w:hideMark/>
          </w:tcPr>
          <w:p w14:paraId="495616B4" w14:textId="77777777" w:rsidR="00526249" w:rsidRPr="00526249" w:rsidRDefault="00526249" w:rsidP="00526249">
            <w:pPr>
              <w:widowControl/>
              <w:rPr>
                <w:rFonts w:ascii="微軟正黑體" w:eastAsia="微軟正黑體" w:hAnsi="微軟正黑體" w:cs="新細明體"/>
                <w:color w:val="000000"/>
                <w:kern w:val="0"/>
                <w:sz w:val="32"/>
                <w:szCs w:val="32"/>
              </w:rPr>
            </w:pPr>
            <w:r w:rsidRPr="00526249">
              <w:rPr>
                <w:rFonts w:ascii="微軟正黑體" w:eastAsia="微軟正黑體" w:hAnsi="微軟正黑體" w:cs="新細明體" w:hint="eastAsia"/>
                <w:color w:val="000000"/>
                <w:kern w:val="0"/>
                <w:sz w:val="32"/>
                <w:szCs w:val="32"/>
              </w:rPr>
              <w:t>應用資訊技術提升醫療品質與病人安全</w:t>
            </w:r>
          </w:p>
        </w:tc>
      </w:tr>
      <w:tr w:rsidR="00526249" w:rsidRPr="00526249" w14:paraId="0B7CC3FE" w14:textId="77777777" w:rsidTr="00526249">
        <w:trPr>
          <w:trHeight w:val="420"/>
          <w:jc w:val="center"/>
        </w:trPr>
        <w:tc>
          <w:tcPr>
            <w:tcW w:w="1555" w:type="dxa"/>
            <w:vMerge/>
            <w:tcBorders>
              <w:top w:val="nil"/>
              <w:left w:val="single" w:sz="4" w:space="0" w:color="auto"/>
              <w:bottom w:val="single" w:sz="4" w:space="0" w:color="auto"/>
              <w:right w:val="single" w:sz="4" w:space="0" w:color="auto"/>
            </w:tcBorders>
            <w:vAlign w:val="center"/>
            <w:hideMark/>
          </w:tcPr>
          <w:p w14:paraId="6D16A8BA" w14:textId="77777777" w:rsidR="00526249" w:rsidRPr="00526249" w:rsidRDefault="00526249" w:rsidP="00526249">
            <w:pPr>
              <w:widowControl/>
              <w:rPr>
                <w:rFonts w:ascii="微軟正黑體" w:eastAsia="微軟正黑體" w:hAnsi="微軟正黑體" w:cs="新細明體"/>
                <w:color w:val="000000"/>
                <w:kern w:val="0"/>
                <w:sz w:val="32"/>
                <w:szCs w:val="32"/>
              </w:rPr>
            </w:pPr>
          </w:p>
        </w:tc>
        <w:tc>
          <w:tcPr>
            <w:tcW w:w="1417" w:type="dxa"/>
            <w:vMerge/>
            <w:tcBorders>
              <w:top w:val="nil"/>
              <w:left w:val="single" w:sz="4" w:space="0" w:color="auto"/>
              <w:bottom w:val="single" w:sz="4" w:space="0" w:color="auto"/>
              <w:right w:val="single" w:sz="4" w:space="0" w:color="auto"/>
            </w:tcBorders>
            <w:vAlign w:val="center"/>
            <w:hideMark/>
          </w:tcPr>
          <w:p w14:paraId="1953D2F2" w14:textId="77777777" w:rsidR="00526249" w:rsidRPr="00526249" w:rsidRDefault="00526249" w:rsidP="00526249">
            <w:pPr>
              <w:widowControl/>
              <w:rPr>
                <w:rFonts w:ascii="微軟正黑體" w:eastAsia="微軟正黑體" w:hAnsi="微軟正黑體" w:cs="新細明體"/>
                <w:color w:val="000000"/>
                <w:kern w:val="0"/>
                <w:sz w:val="32"/>
                <w:szCs w:val="32"/>
              </w:rPr>
            </w:pPr>
          </w:p>
        </w:tc>
        <w:tc>
          <w:tcPr>
            <w:tcW w:w="960" w:type="dxa"/>
            <w:tcBorders>
              <w:top w:val="nil"/>
              <w:left w:val="nil"/>
              <w:bottom w:val="single" w:sz="4" w:space="0" w:color="auto"/>
              <w:right w:val="single" w:sz="4" w:space="0" w:color="auto"/>
            </w:tcBorders>
            <w:shd w:val="clear" w:color="auto" w:fill="auto"/>
            <w:noWrap/>
            <w:vAlign w:val="center"/>
            <w:hideMark/>
          </w:tcPr>
          <w:p w14:paraId="3FD04CA1" w14:textId="77777777" w:rsidR="00526249" w:rsidRPr="00526249" w:rsidRDefault="00526249" w:rsidP="00526249">
            <w:pPr>
              <w:widowControl/>
              <w:jc w:val="center"/>
              <w:rPr>
                <w:rFonts w:ascii="微軟正黑體" w:eastAsia="微軟正黑體" w:hAnsi="微軟正黑體" w:cs="新細明體"/>
                <w:color w:val="000000"/>
                <w:kern w:val="0"/>
                <w:sz w:val="32"/>
                <w:szCs w:val="32"/>
              </w:rPr>
            </w:pPr>
            <w:r w:rsidRPr="00526249">
              <w:rPr>
                <w:rFonts w:ascii="微軟正黑體" w:eastAsia="微軟正黑體" w:hAnsi="微軟正黑體" w:cs="新細明體" w:hint="eastAsia"/>
                <w:color w:val="000000"/>
                <w:kern w:val="0"/>
                <w:sz w:val="32"/>
                <w:szCs w:val="32"/>
              </w:rPr>
              <w:t>13</w:t>
            </w:r>
          </w:p>
        </w:tc>
        <w:tc>
          <w:tcPr>
            <w:tcW w:w="6553" w:type="dxa"/>
            <w:tcBorders>
              <w:top w:val="nil"/>
              <w:left w:val="nil"/>
              <w:bottom w:val="single" w:sz="4" w:space="0" w:color="auto"/>
              <w:right w:val="single" w:sz="4" w:space="0" w:color="auto"/>
            </w:tcBorders>
            <w:shd w:val="clear" w:color="auto" w:fill="auto"/>
            <w:vAlign w:val="center"/>
            <w:hideMark/>
          </w:tcPr>
          <w:p w14:paraId="3518979A" w14:textId="77777777" w:rsidR="00526249" w:rsidRPr="00526249" w:rsidRDefault="00526249" w:rsidP="00526249">
            <w:pPr>
              <w:widowControl/>
              <w:rPr>
                <w:rFonts w:ascii="微軟正黑體" w:eastAsia="微軟正黑體" w:hAnsi="微軟正黑體" w:cs="新細明體"/>
                <w:color w:val="000000"/>
                <w:kern w:val="0"/>
                <w:sz w:val="32"/>
                <w:szCs w:val="32"/>
              </w:rPr>
            </w:pPr>
            <w:r w:rsidRPr="00526249">
              <w:rPr>
                <w:rFonts w:ascii="微軟正黑體" w:eastAsia="微軟正黑體" w:hAnsi="微軟正黑體" w:cs="新細明體" w:hint="eastAsia"/>
                <w:color w:val="000000"/>
                <w:kern w:val="0"/>
                <w:sz w:val="32"/>
                <w:szCs w:val="32"/>
              </w:rPr>
              <w:t>智慧型醫院：提供更有效率及更安全的醫療服務</w:t>
            </w:r>
          </w:p>
        </w:tc>
      </w:tr>
      <w:tr w:rsidR="00526249" w:rsidRPr="00526249" w14:paraId="0B62B914" w14:textId="77777777" w:rsidTr="00526249">
        <w:trPr>
          <w:trHeight w:val="420"/>
          <w:jc w:val="center"/>
        </w:trPr>
        <w:tc>
          <w:tcPr>
            <w:tcW w:w="1555" w:type="dxa"/>
            <w:vMerge/>
            <w:tcBorders>
              <w:top w:val="nil"/>
              <w:left w:val="single" w:sz="4" w:space="0" w:color="auto"/>
              <w:bottom w:val="single" w:sz="4" w:space="0" w:color="auto"/>
              <w:right w:val="single" w:sz="4" w:space="0" w:color="auto"/>
            </w:tcBorders>
            <w:vAlign w:val="center"/>
            <w:hideMark/>
          </w:tcPr>
          <w:p w14:paraId="4C77A0F8" w14:textId="77777777" w:rsidR="00526249" w:rsidRPr="00526249" w:rsidRDefault="00526249" w:rsidP="00526249">
            <w:pPr>
              <w:widowControl/>
              <w:rPr>
                <w:rFonts w:ascii="微軟正黑體" w:eastAsia="微軟正黑體" w:hAnsi="微軟正黑體" w:cs="新細明體"/>
                <w:color w:val="000000"/>
                <w:kern w:val="0"/>
                <w:sz w:val="32"/>
                <w:szCs w:val="32"/>
              </w:rPr>
            </w:pPr>
          </w:p>
        </w:tc>
        <w:tc>
          <w:tcPr>
            <w:tcW w:w="1417" w:type="dxa"/>
            <w:vMerge/>
            <w:tcBorders>
              <w:top w:val="nil"/>
              <w:left w:val="single" w:sz="4" w:space="0" w:color="auto"/>
              <w:bottom w:val="single" w:sz="4" w:space="0" w:color="auto"/>
              <w:right w:val="single" w:sz="4" w:space="0" w:color="auto"/>
            </w:tcBorders>
            <w:vAlign w:val="center"/>
            <w:hideMark/>
          </w:tcPr>
          <w:p w14:paraId="24671EB1" w14:textId="77777777" w:rsidR="00526249" w:rsidRPr="00526249" w:rsidRDefault="00526249" w:rsidP="00526249">
            <w:pPr>
              <w:widowControl/>
              <w:rPr>
                <w:rFonts w:ascii="微軟正黑體" w:eastAsia="微軟正黑體" w:hAnsi="微軟正黑體" w:cs="新細明體"/>
                <w:color w:val="000000"/>
                <w:kern w:val="0"/>
                <w:sz w:val="32"/>
                <w:szCs w:val="32"/>
              </w:rPr>
            </w:pPr>
          </w:p>
        </w:tc>
        <w:tc>
          <w:tcPr>
            <w:tcW w:w="960" w:type="dxa"/>
            <w:tcBorders>
              <w:top w:val="nil"/>
              <w:left w:val="nil"/>
              <w:bottom w:val="single" w:sz="4" w:space="0" w:color="auto"/>
              <w:right w:val="single" w:sz="4" w:space="0" w:color="auto"/>
            </w:tcBorders>
            <w:shd w:val="clear" w:color="auto" w:fill="auto"/>
            <w:noWrap/>
            <w:vAlign w:val="center"/>
            <w:hideMark/>
          </w:tcPr>
          <w:p w14:paraId="2311228D" w14:textId="77777777" w:rsidR="00526249" w:rsidRPr="00526249" w:rsidRDefault="00526249" w:rsidP="00526249">
            <w:pPr>
              <w:widowControl/>
              <w:jc w:val="center"/>
              <w:rPr>
                <w:rFonts w:ascii="微軟正黑體" w:eastAsia="微軟正黑體" w:hAnsi="微軟正黑體" w:cs="新細明體"/>
                <w:color w:val="000000"/>
                <w:kern w:val="0"/>
                <w:sz w:val="32"/>
                <w:szCs w:val="32"/>
              </w:rPr>
            </w:pPr>
            <w:r w:rsidRPr="00526249">
              <w:rPr>
                <w:rFonts w:ascii="微軟正黑體" w:eastAsia="微軟正黑體" w:hAnsi="微軟正黑體" w:cs="新細明體" w:hint="eastAsia"/>
                <w:color w:val="000000"/>
                <w:kern w:val="0"/>
                <w:sz w:val="32"/>
                <w:szCs w:val="32"/>
              </w:rPr>
              <w:t>14</w:t>
            </w:r>
          </w:p>
        </w:tc>
        <w:tc>
          <w:tcPr>
            <w:tcW w:w="6553" w:type="dxa"/>
            <w:tcBorders>
              <w:top w:val="nil"/>
              <w:left w:val="nil"/>
              <w:bottom w:val="single" w:sz="4" w:space="0" w:color="auto"/>
              <w:right w:val="single" w:sz="4" w:space="0" w:color="auto"/>
            </w:tcBorders>
            <w:shd w:val="clear" w:color="auto" w:fill="auto"/>
            <w:vAlign w:val="center"/>
            <w:hideMark/>
          </w:tcPr>
          <w:p w14:paraId="6367422E" w14:textId="77777777" w:rsidR="00526249" w:rsidRPr="00526249" w:rsidRDefault="00526249" w:rsidP="00526249">
            <w:pPr>
              <w:widowControl/>
              <w:rPr>
                <w:rFonts w:ascii="微軟正黑體" w:eastAsia="微軟正黑體" w:hAnsi="微軟正黑體" w:cs="新細明體"/>
                <w:color w:val="000000"/>
                <w:kern w:val="0"/>
                <w:sz w:val="32"/>
                <w:szCs w:val="32"/>
              </w:rPr>
            </w:pPr>
            <w:r w:rsidRPr="00526249">
              <w:rPr>
                <w:rFonts w:ascii="微軟正黑體" w:eastAsia="微軟正黑體" w:hAnsi="微軟正黑體" w:cs="新細明體" w:hint="eastAsia"/>
                <w:color w:val="000000"/>
                <w:kern w:val="0"/>
                <w:sz w:val="32"/>
                <w:szCs w:val="32"/>
              </w:rPr>
              <w:t>台灣的醫院評鑑─挑戰與解決</w:t>
            </w:r>
          </w:p>
        </w:tc>
      </w:tr>
      <w:tr w:rsidR="00526249" w:rsidRPr="00526249" w14:paraId="1EEA3009" w14:textId="77777777" w:rsidTr="00526249">
        <w:trPr>
          <w:trHeight w:val="420"/>
          <w:jc w:val="center"/>
        </w:trPr>
        <w:tc>
          <w:tcPr>
            <w:tcW w:w="1555" w:type="dxa"/>
            <w:vMerge/>
            <w:tcBorders>
              <w:top w:val="nil"/>
              <w:left w:val="single" w:sz="4" w:space="0" w:color="auto"/>
              <w:bottom w:val="single" w:sz="4" w:space="0" w:color="auto"/>
              <w:right w:val="single" w:sz="4" w:space="0" w:color="auto"/>
            </w:tcBorders>
            <w:vAlign w:val="center"/>
            <w:hideMark/>
          </w:tcPr>
          <w:p w14:paraId="6562E9FD" w14:textId="77777777" w:rsidR="00526249" w:rsidRPr="00526249" w:rsidRDefault="00526249" w:rsidP="00526249">
            <w:pPr>
              <w:widowControl/>
              <w:rPr>
                <w:rFonts w:ascii="微軟正黑體" w:eastAsia="微軟正黑體" w:hAnsi="微軟正黑體" w:cs="新細明體"/>
                <w:color w:val="000000"/>
                <w:kern w:val="0"/>
                <w:sz w:val="32"/>
                <w:szCs w:val="32"/>
              </w:rPr>
            </w:pPr>
          </w:p>
        </w:tc>
        <w:tc>
          <w:tcPr>
            <w:tcW w:w="1417" w:type="dxa"/>
            <w:vMerge/>
            <w:tcBorders>
              <w:top w:val="nil"/>
              <w:left w:val="single" w:sz="4" w:space="0" w:color="auto"/>
              <w:bottom w:val="single" w:sz="4" w:space="0" w:color="auto"/>
              <w:right w:val="single" w:sz="4" w:space="0" w:color="auto"/>
            </w:tcBorders>
            <w:vAlign w:val="center"/>
            <w:hideMark/>
          </w:tcPr>
          <w:p w14:paraId="1EB771D1" w14:textId="77777777" w:rsidR="00526249" w:rsidRPr="00526249" w:rsidRDefault="00526249" w:rsidP="00526249">
            <w:pPr>
              <w:widowControl/>
              <w:rPr>
                <w:rFonts w:ascii="微軟正黑體" w:eastAsia="微軟正黑體" w:hAnsi="微軟正黑體" w:cs="新細明體"/>
                <w:color w:val="000000"/>
                <w:kern w:val="0"/>
                <w:sz w:val="32"/>
                <w:szCs w:val="32"/>
              </w:rPr>
            </w:pPr>
          </w:p>
        </w:tc>
        <w:tc>
          <w:tcPr>
            <w:tcW w:w="960" w:type="dxa"/>
            <w:tcBorders>
              <w:top w:val="nil"/>
              <w:left w:val="nil"/>
              <w:bottom w:val="single" w:sz="4" w:space="0" w:color="auto"/>
              <w:right w:val="single" w:sz="4" w:space="0" w:color="auto"/>
            </w:tcBorders>
            <w:shd w:val="clear" w:color="auto" w:fill="auto"/>
            <w:noWrap/>
            <w:vAlign w:val="center"/>
            <w:hideMark/>
          </w:tcPr>
          <w:p w14:paraId="7E962FC5" w14:textId="77777777" w:rsidR="00526249" w:rsidRPr="00526249" w:rsidRDefault="00526249" w:rsidP="00526249">
            <w:pPr>
              <w:widowControl/>
              <w:jc w:val="center"/>
              <w:rPr>
                <w:rFonts w:ascii="微軟正黑體" w:eastAsia="微軟正黑體" w:hAnsi="微軟正黑體" w:cs="新細明體"/>
                <w:color w:val="000000"/>
                <w:kern w:val="0"/>
                <w:sz w:val="32"/>
                <w:szCs w:val="32"/>
              </w:rPr>
            </w:pPr>
            <w:r w:rsidRPr="00526249">
              <w:rPr>
                <w:rFonts w:ascii="微軟正黑體" w:eastAsia="微軟正黑體" w:hAnsi="微軟正黑體" w:cs="新細明體" w:hint="eastAsia"/>
                <w:color w:val="000000"/>
                <w:kern w:val="0"/>
                <w:sz w:val="32"/>
                <w:szCs w:val="32"/>
              </w:rPr>
              <w:t>25</w:t>
            </w:r>
          </w:p>
        </w:tc>
        <w:tc>
          <w:tcPr>
            <w:tcW w:w="6553" w:type="dxa"/>
            <w:tcBorders>
              <w:top w:val="nil"/>
              <w:left w:val="nil"/>
              <w:bottom w:val="single" w:sz="4" w:space="0" w:color="auto"/>
              <w:right w:val="single" w:sz="4" w:space="0" w:color="auto"/>
            </w:tcBorders>
            <w:shd w:val="clear" w:color="auto" w:fill="auto"/>
            <w:vAlign w:val="center"/>
            <w:hideMark/>
          </w:tcPr>
          <w:p w14:paraId="62B39864" w14:textId="77777777" w:rsidR="00526249" w:rsidRPr="00526249" w:rsidRDefault="00526249" w:rsidP="00526249">
            <w:pPr>
              <w:widowControl/>
              <w:rPr>
                <w:rFonts w:ascii="微軟正黑體" w:eastAsia="微軟正黑體" w:hAnsi="微軟正黑體" w:cs="新細明體"/>
                <w:color w:val="000000"/>
                <w:kern w:val="0"/>
                <w:sz w:val="32"/>
                <w:szCs w:val="32"/>
              </w:rPr>
            </w:pPr>
            <w:r w:rsidRPr="00526249">
              <w:rPr>
                <w:rFonts w:ascii="微軟正黑體" w:eastAsia="微軟正黑體" w:hAnsi="微軟正黑體" w:cs="新細明體" w:hint="eastAsia"/>
                <w:color w:val="000000"/>
                <w:kern w:val="0"/>
                <w:sz w:val="32"/>
                <w:szCs w:val="32"/>
              </w:rPr>
              <w:t>醫療品質概論</w:t>
            </w:r>
          </w:p>
        </w:tc>
      </w:tr>
      <w:tr w:rsidR="00526249" w:rsidRPr="00526249" w14:paraId="3F3AC886" w14:textId="77777777" w:rsidTr="00526249">
        <w:trPr>
          <w:trHeight w:val="420"/>
          <w:jc w:val="center"/>
        </w:trPr>
        <w:tc>
          <w:tcPr>
            <w:tcW w:w="1555" w:type="dxa"/>
            <w:vMerge/>
            <w:tcBorders>
              <w:top w:val="nil"/>
              <w:left w:val="single" w:sz="4" w:space="0" w:color="auto"/>
              <w:bottom w:val="single" w:sz="4" w:space="0" w:color="auto"/>
              <w:right w:val="single" w:sz="4" w:space="0" w:color="auto"/>
            </w:tcBorders>
            <w:vAlign w:val="center"/>
            <w:hideMark/>
          </w:tcPr>
          <w:p w14:paraId="19419ED7" w14:textId="77777777" w:rsidR="00526249" w:rsidRPr="00526249" w:rsidRDefault="00526249" w:rsidP="00526249">
            <w:pPr>
              <w:widowControl/>
              <w:rPr>
                <w:rFonts w:ascii="微軟正黑體" w:eastAsia="微軟正黑體" w:hAnsi="微軟正黑體" w:cs="新細明體"/>
                <w:color w:val="000000"/>
                <w:kern w:val="0"/>
                <w:sz w:val="32"/>
                <w:szCs w:val="32"/>
              </w:rPr>
            </w:pPr>
          </w:p>
        </w:tc>
        <w:tc>
          <w:tcPr>
            <w:tcW w:w="1417" w:type="dxa"/>
            <w:vMerge/>
            <w:tcBorders>
              <w:top w:val="nil"/>
              <w:left w:val="single" w:sz="4" w:space="0" w:color="auto"/>
              <w:bottom w:val="single" w:sz="4" w:space="0" w:color="auto"/>
              <w:right w:val="single" w:sz="4" w:space="0" w:color="auto"/>
            </w:tcBorders>
            <w:vAlign w:val="center"/>
            <w:hideMark/>
          </w:tcPr>
          <w:p w14:paraId="05776238" w14:textId="77777777" w:rsidR="00526249" w:rsidRPr="00526249" w:rsidRDefault="00526249" w:rsidP="00526249">
            <w:pPr>
              <w:widowControl/>
              <w:rPr>
                <w:rFonts w:ascii="微軟正黑體" w:eastAsia="微軟正黑體" w:hAnsi="微軟正黑體" w:cs="新細明體"/>
                <w:color w:val="000000"/>
                <w:kern w:val="0"/>
                <w:sz w:val="32"/>
                <w:szCs w:val="32"/>
              </w:rPr>
            </w:pPr>
          </w:p>
        </w:tc>
        <w:tc>
          <w:tcPr>
            <w:tcW w:w="960" w:type="dxa"/>
            <w:tcBorders>
              <w:top w:val="nil"/>
              <w:left w:val="nil"/>
              <w:bottom w:val="single" w:sz="4" w:space="0" w:color="auto"/>
              <w:right w:val="single" w:sz="4" w:space="0" w:color="auto"/>
            </w:tcBorders>
            <w:shd w:val="clear" w:color="auto" w:fill="auto"/>
            <w:noWrap/>
            <w:vAlign w:val="center"/>
            <w:hideMark/>
          </w:tcPr>
          <w:p w14:paraId="4FFFB617" w14:textId="77777777" w:rsidR="00526249" w:rsidRPr="00526249" w:rsidRDefault="00526249" w:rsidP="00526249">
            <w:pPr>
              <w:widowControl/>
              <w:jc w:val="center"/>
              <w:rPr>
                <w:rFonts w:ascii="微軟正黑體" w:eastAsia="微軟正黑體" w:hAnsi="微軟正黑體" w:cs="新細明體"/>
                <w:color w:val="000000"/>
                <w:kern w:val="0"/>
                <w:sz w:val="32"/>
                <w:szCs w:val="32"/>
              </w:rPr>
            </w:pPr>
            <w:r w:rsidRPr="00526249">
              <w:rPr>
                <w:rFonts w:ascii="微軟正黑體" w:eastAsia="微軟正黑體" w:hAnsi="微軟正黑體" w:cs="新細明體" w:hint="eastAsia"/>
                <w:color w:val="000000"/>
                <w:kern w:val="0"/>
                <w:sz w:val="32"/>
                <w:szCs w:val="32"/>
              </w:rPr>
              <w:t>26</w:t>
            </w:r>
          </w:p>
        </w:tc>
        <w:tc>
          <w:tcPr>
            <w:tcW w:w="6553" w:type="dxa"/>
            <w:tcBorders>
              <w:top w:val="nil"/>
              <w:left w:val="nil"/>
              <w:bottom w:val="single" w:sz="4" w:space="0" w:color="auto"/>
              <w:right w:val="single" w:sz="4" w:space="0" w:color="auto"/>
            </w:tcBorders>
            <w:shd w:val="clear" w:color="auto" w:fill="auto"/>
            <w:vAlign w:val="center"/>
            <w:hideMark/>
          </w:tcPr>
          <w:p w14:paraId="1FF96F97" w14:textId="77777777" w:rsidR="00526249" w:rsidRPr="00526249" w:rsidRDefault="00526249" w:rsidP="00526249">
            <w:pPr>
              <w:widowControl/>
              <w:rPr>
                <w:rFonts w:ascii="微軟正黑體" w:eastAsia="微軟正黑體" w:hAnsi="微軟正黑體" w:cs="新細明體"/>
                <w:color w:val="000000"/>
                <w:kern w:val="0"/>
                <w:sz w:val="32"/>
                <w:szCs w:val="32"/>
              </w:rPr>
            </w:pPr>
            <w:r w:rsidRPr="00526249">
              <w:rPr>
                <w:rFonts w:ascii="微軟正黑體" w:eastAsia="微軟正黑體" w:hAnsi="微軟正黑體" w:cs="新細明體" w:hint="eastAsia"/>
                <w:color w:val="000000"/>
                <w:kern w:val="0"/>
                <w:sz w:val="32"/>
                <w:szCs w:val="32"/>
              </w:rPr>
              <w:t>病人安全概論</w:t>
            </w:r>
          </w:p>
        </w:tc>
      </w:tr>
      <w:tr w:rsidR="00526249" w:rsidRPr="00526249" w14:paraId="13471241" w14:textId="77777777" w:rsidTr="00526249">
        <w:trPr>
          <w:trHeight w:val="420"/>
          <w:jc w:val="center"/>
        </w:trPr>
        <w:tc>
          <w:tcPr>
            <w:tcW w:w="1555" w:type="dxa"/>
            <w:vMerge/>
            <w:tcBorders>
              <w:top w:val="nil"/>
              <w:left w:val="single" w:sz="4" w:space="0" w:color="auto"/>
              <w:bottom w:val="single" w:sz="4" w:space="0" w:color="auto"/>
              <w:right w:val="single" w:sz="4" w:space="0" w:color="auto"/>
            </w:tcBorders>
            <w:vAlign w:val="center"/>
            <w:hideMark/>
          </w:tcPr>
          <w:p w14:paraId="4D2BA042" w14:textId="77777777" w:rsidR="00526249" w:rsidRPr="00526249" w:rsidRDefault="00526249" w:rsidP="00526249">
            <w:pPr>
              <w:widowControl/>
              <w:rPr>
                <w:rFonts w:ascii="微軟正黑體" w:eastAsia="微軟正黑體" w:hAnsi="微軟正黑體" w:cs="新細明體"/>
                <w:color w:val="000000"/>
                <w:kern w:val="0"/>
                <w:sz w:val="32"/>
                <w:szCs w:val="32"/>
              </w:rPr>
            </w:pPr>
          </w:p>
        </w:tc>
        <w:tc>
          <w:tcPr>
            <w:tcW w:w="1417" w:type="dxa"/>
            <w:vMerge/>
            <w:tcBorders>
              <w:top w:val="nil"/>
              <w:left w:val="single" w:sz="4" w:space="0" w:color="auto"/>
              <w:bottom w:val="single" w:sz="4" w:space="0" w:color="auto"/>
              <w:right w:val="single" w:sz="4" w:space="0" w:color="auto"/>
            </w:tcBorders>
            <w:vAlign w:val="center"/>
            <w:hideMark/>
          </w:tcPr>
          <w:p w14:paraId="1DAFED2E" w14:textId="77777777" w:rsidR="00526249" w:rsidRPr="00526249" w:rsidRDefault="00526249" w:rsidP="00526249">
            <w:pPr>
              <w:widowControl/>
              <w:rPr>
                <w:rFonts w:ascii="微軟正黑體" w:eastAsia="微軟正黑體" w:hAnsi="微軟正黑體" w:cs="新細明體"/>
                <w:color w:val="000000"/>
                <w:kern w:val="0"/>
                <w:sz w:val="32"/>
                <w:szCs w:val="32"/>
              </w:rPr>
            </w:pPr>
          </w:p>
        </w:tc>
        <w:tc>
          <w:tcPr>
            <w:tcW w:w="960" w:type="dxa"/>
            <w:tcBorders>
              <w:top w:val="nil"/>
              <w:left w:val="nil"/>
              <w:bottom w:val="single" w:sz="4" w:space="0" w:color="auto"/>
              <w:right w:val="single" w:sz="4" w:space="0" w:color="auto"/>
            </w:tcBorders>
            <w:shd w:val="clear" w:color="auto" w:fill="auto"/>
            <w:noWrap/>
            <w:vAlign w:val="center"/>
            <w:hideMark/>
          </w:tcPr>
          <w:p w14:paraId="012AB217" w14:textId="77777777" w:rsidR="00526249" w:rsidRPr="00526249" w:rsidRDefault="00526249" w:rsidP="00526249">
            <w:pPr>
              <w:widowControl/>
              <w:jc w:val="center"/>
              <w:rPr>
                <w:rFonts w:ascii="微軟正黑體" w:eastAsia="微軟正黑體" w:hAnsi="微軟正黑體" w:cs="新細明體"/>
                <w:color w:val="000000"/>
                <w:kern w:val="0"/>
                <w:sz w:val="32"/>
                <w:szCs w:val="32"/>
              </w:rPr>
            </w:pPr>
            <w:r w:rsidRPr="00526249">
              <w:rPr>
                <w:rFonts w:ascii="微軟正黑體" w:eastAsia="微軟正黑體" w:hAnsi="微軟正黑體" w:cs="新細明體" w:hint="eastAsia"/>
                <w:color w:val="000000"/>
                <w:kern w:val="0"/>
                <w:sz w:val="32"/>
                <w:szCs w:val="32"/>
              </w:rPr>
              <w:t>27</w:t>
            </w:r>
          </w:p>
        </w:tc>
        <w:tc>
          <w:tcPr>
            <w:tcW w:w="6553" w:type="dxa"/>
            <w:tcBorders>
              <w:top w:val="nil"/>
              <w:left w:val="nil"/>
              <w:bottom w:val="single" w:sz="4" w:space="0" w:color="auto"/>
              <w:right w:val="single" w:sz="4" w:space="0" w:color="auto"/>
            </w:tcBorders>
            <w:shd w:val="clear" w:color="auto" w:fill="auto"/>
            <w:vAlign w:val="center"/>
            <w:hideMark/>
          </w:tcPr>
          <w:p w14:paraId="5DFECE8E" w14:textId="77777777" w:rsidR="00526249" w:rsidRPr="00526249" w:rsidRDefault="00526249" w:rsidP="00526249">
            <w:pPr>
              <w:widowControl/>
              <w:rPr>
                <w:rFonts w:ascii="微軟正黑體" w:eastAsia="微軟正黑體" w:hAnsi="微軟正黑體" w:cs="新細明體"/>
                <w:color w:val="000000"/>
                <w:kern w:val="0"/>
                <w:sz w:val="32"/>
                <w:szCs w:val="32"/>
              </w:rPr>
            </w:pPr>
            <w:r w:rsidRPr="00526249">
              <w:rPr>
                <w:rFonts w:ascii="微軟正黑體" w:eastAsia="微軟正黑體" w:hAnsi="微軟正黑體" w:cs="新細明體" w:hint="eastAsia"/>
                <w:color w:val="000000"/>
                <w:kern w:val="0"/>
                <w:sz w:val="32"/>
                <w:szCs w:val="32"/>
              </w:rPr>
              <w:t>醫院品質系統建置執行計畫與推行實務</w:t>
            </w:r>
          </w:p>
        </w:tc>
      </w:tr>
      <w:tr w:rsidR="00526249" w:rsidRPr="00526249" w14:paraId="61FB58E0" w14:textId="77777777" w:rsidTr="00526249">
        <w:trPr>
          <w:trHeight w:val="420"/>
          <w:jc w:val="center"/>
        </w:trPr>
        <w:tc>
          <w:tcPr>
            <w:tcW w:w="1555" w:type="dxa"/>
            <w:vMerge/>
            <w:tcBorders>
              <w:top w:val="nil"/>
              <w:left w:val="single" w:sz="4" w:space="0" w:color="auto"/>
              <w:bottom w:val="single" w:sz="4" w:space="0" w:color="auto"/>
              <w:right w:val="single" w:sz="4" w:space="0" w:color="auto"/>
            </w:tcBorders>
            <w:vAlign w:val="center"/>
            <w:hideMark/>
          </w:tcPr>
          <w:p w14:paraId="2893FF70" w14:textId="77777777" w:rsidR="00526249" w:rsidRPr="00526249" w:rsidRDefault="00526249" w:rsidP="00526249">
            <w:pPr>
              <w:widowControl/>
              <w:rPr>
                <w:rFonts w:ascii="微軟正黑體" w:eastAsia="微軟正黑體" w:hAnsi="微軟正黑體" w:cs="新細明體"/>
                <w:color w:val="000000"/>
                <w:kern w:val="0"/>
                <w:sz w:val="32"/>
                <w:szCs w:val="32"/>
              </w:rPr>
            </w:pPr>
          </w:p>
        </w:tc>
        <w:tc>
          <w:tcPr>
            <w:tcW w:w="1417" w:type="dxa"/>
            <w:vMerge/>
            <w:tcBorders>
              <w:top w:val="nil"/>
              <w:left w:val="single" w:sz="4" w:space="0" w:color="auto"/>
              <w:bottom w:val="single" w:sz="4" w:space="0" w:color="auto"/>
              <w:right w:val="single" w:sz="4" w:space="0" w:color="auto"/>
            </w:tcBorders>
            <w:vAlign w:val="center"/>
            <w:hideMark/>
          </w:tcPr>
          <w:p w14:paraId="50BB2B87" w14:textId="77777777" w:rsidR="00526249" w:rsidRPr="00526249" w:rsidRDefault="00526249" w:rsidP="00526249">
            <w:pPr>
              <w:widowControl/>
              <w:rPr>
                <w:rFonts w:ascii="微軟正黑體" w:eastAsia="微軟正黑體" w:hAnsi="微軟正黑體" w:cs="新細明體"/>
                <w:color w:val="000000"/>
                <w:kern w:val="0"/>
                <w:sz w:val="32"/>
                <w:szCs w:val="32"/>
              </w:rPr>
            </w:pPr>
          </w:p>
        </w:tc>
        <w:tc>
          <w:tcPr>
            <w:tcW w:w="960" w:type="dxa"/>
            <w:tcBorders>
              <w:top w:val="nil"/>
              <w:left w:val="nil"/>
              <w:bottom w:val="single" w:sz="4" w:space="0" w:color="auto"/>
              <w:right w:val="single" w:sz="4" w:space="0" w:color="auto"/>
            </w:tcBorders>
            <w:shd w:val="clear" w:color="auto" w:fill="auto"/>
            <w:noWrap/>
            <w:vAlign w:val="center"/>
            <w:hideMark/>
          </w:tcPr>
          <w:p w14:paraId="3781AA97" w14:textId="77777777" w:rsidR="00526249" w:rsidRPr="00526249" w:rsidRDefault="00526249" w:rsidP="00526249">
            <w:pPr>
              <w:widowControl/>
              <w:jc w:val="center"/>
              <w:rPr>
                <w:rFonts w:ascii="微軟正黑體" w:eastAsia="微軟正黑體" w:hAnsi="微軟正黑體" w:cs="新細明體"/>
                <w:color w:val="000000"/>
                <w:kern w:val="0"/>
                <w:sz w:val="32"/>
                <w:szCs w:val="32"/>
              </w:rPr>
            </w:pPr>
            <w:r w:rsidRPr="00526249">
              <w:rPr>
                <w:rFonts w:ascii="微軟正黑體" w:eastAsia="微軟正黑體" w:hAnsi="微軟正黑體" w:cs="新細明體" w:hint="eastAsia"/>
                <w:color w:val="000000"/>
                <w:kern w:val="0"/>
                <w:sz w:val="32"/>
                <w:szCs w:val="32"/>
              </w:rPr>
              <w:t>28</w:t>
            </w:r>
          </w:p>
        </w:tc>
        <w:tc>
          <w:tcPr>
            <w:tcW w:w="6553" w:type="dxa"/>
            <w:tcBorders>
              <w:top w:val="nil"/>
              <w:left w:val="nil"/>
              <w:bottom w:val="single" w:sz="4" w:space="0" w:color="auto"/>
              <w:right w:val="single" w:sz="4" w:space="0" w:color="auto"/>
            </w:tcBorders>
            <w:shd w:val="clear" w:color="auto" w:fill="auto"/>
            <w:vAlign w:val="center"/>
            <w:hideMark/>
          </w:tcPr>
          <w:p w14:paraId="047A46D0" w14:textId="77777777" w:rsidR="00526249" w:rsidRPr="00526249" w:rsidRDefault="00526249" w:rsidP="00526249">
            <w:pPr>
              <w:widowControl/>
              <w:rPr>
                <w:rFonts w:ascii="微軟正黑體" w:eastAsia="微軟正黑體" w:hAnsi="微軟正黑體" w:cs="新細明體"/>
                <w:color w:val="000000"/>
                <w:kern w:val="0"/>
                <w:sz w:val="32"/>
                <w:szCs w:val="32"/>
              </w:rPr>
            </w:pPr>
            <w:r w:rsidRPr="00526249">
              <w:rPr>
                <w:rFonts w:ascii="微軟正黑體" w:eastAsia="微軟正黑體" w:hAnsi="微軟正黑體" w:cs="新細明體" w:hint="eastAsia"/>
                <w:color w:val="000000"/>
                <w:kern w:val="0"/>
                <w:sz w:val="32"/>
                <w:szCs w:val="32"/>
              </w:rPr>
              <w:t>品質管理中心任務與運作</w:t>
            </w:r>
          </w:p>
        </w:tc>
      </w:tr>
      <w:tr w:rsidR="00526249" w:rsidRPr="00526249" w14:paraId="38F106CE" w14:textId="77777777" w:rsidTr="00526249">
        <w:trPr>
          <w:trHeight w:val="420"/>
          <w:jc w:val="center"/>
        </w:trPr>
        <w:tc>
          <w:tcPr>
            <w:tcW w:w="1555" w:type="dxa"/>
            <w:vMerge/>
            <w:tcBorders>
              <w:top w:val="nil"/>
              <w:left w:val="single" w:sz="4" w:space="0" w:color="auto"/>
              <w:bottom w:val="single" w:sz="4" w:space="0" w:color="auto"/>
              <w:right w:val="single" w:sz="4" w:space="0" w:color="auto"/>
            </w:tcBorders>
            <w:vAlign w:val="center"/>
            <w:hideMark/>
          </w:tcPr>
          <w:p w14:paraId="028D75E0" w14:textId="77777777" w:rsidR="00526249" w:rsidRPr="00526249" w:rsidRDefault="00526249" w:rsidP="00526249">
            <w:pPr>
              <w:widowControl/>
              <w:rPr>
                <w:rFonts w:ascii="微軟正黑體" w:eastAsia="微軟正黑體" w:hAnsi="微軟正黑體" w:cs="新細明體"/>
                <w:color w:val="000000"/>
                <w:kern w:val="0"/>
                <w:sz w:val="32"/>
                <w:szCs w:val="32"/>
              </w:rPr>
            </w:pPr>
          </w:p>
        </w:tc>
        <w:tc>
          <w:tcPr>
            <w:tcW w:w="1417" w:type="dxa"/>
            <w:vMerge/>
            <w:tcBorders>
              <w:top w:val="nil"/>
              <w:left w:val="single" w:sz="4" w:space="0" w:color="auto"/>
              <w:bottom w:val="single" w:sz="4" w:space="0" w:color="auto"/>
              <w:right w:val="single" w:sz="4" w:space="0" w:color="auto"/>
            </w:tcBorders>
            <w:vAlign w:val="center"/>
            <w:hideMark/>
          </w:tcPr>
          <w:p w14:paraId="07EFC674" w14:textId="77777777" w:rsidR="00526249" w:rsidRPr="00526249" w:rsidRDefault="00526249" w:rsidP="00526249">
            <w:pPr>
              <w:widowControl/>
              <w:rPr>
                <w:rFonts w:ascii="微軟正黑體" w:eastAsia="微軟正黑體" w:hAnsi="微軟正黑體" w:cs="新細明體"/>
                <w:color w:val="000000"/>
                <w:kern w:val="0"/>
                <w:sz w:val="32"/>
                <w:szCs w:val="32"/>
              </w:rPr>
            </w:pPr>
          </w:p>
        </w:tc>
        <w:tc>
          <w:tcPr>
            <w:tcW w:w="960" w:type="dxa"/>
            <w:tcBorders>
              <w:top w:val="nil"/>
              <w:left w:val="nil"/>
              <w:bottom w:val="single" w:sz="4" w:space="0" w:color="auto"/>
              <w:right w:val="single" w:sz="4" w:space="0" w:color="auto"/>
            </w:tcBorders>
            <w:shd w:val="clear" w:color="auto" w:fill="auto"/>
            <w:noWrap/>
            <w:vAlign w:val="center"/>
            <w:hideMark/>
          </w:tcPr>
          <w:p w14:paraId="149D0CD6" w14:textId="77777777" w:rsidR="00526249" w:rsidRPr="00526249" w:rsidRDefault="00526249" w:rsidP="00526249">
            <w:pPr>
              <w:widowControl/>
              <w:jc w:val="center"/>
              <w:rPr>
                <w:rFonts w:ascii="微軟正黑體" w:eastAsia="微軟正黑體" w:hAnsi="微軟正黑體" w:cs="新細明體"/>
                <w:color w:val="000000"/>
                <w:kern w:val="0"/>
                <w:sz w:val="32"/>
                <w:szCs w:val="32"/>
              </w:rPr>
            </w:pPr>
            <w:r w:rsidRPr="00526249">
              <w:rPr>
                <w:rFonts w:ascii="微軟正黑體" w:eastAsia="微軟正黑體" w:hAnsi="微軟正黑體" w:cs="新細明體" w:hint="eastAsia"/>
                <w:color w:val="000000"/>
                <w:kern w:val="0"/>
                <w:sz w:val="32"/>
                <w:szCs w:val="32"/>
              </w:rPr>
              <w:t>29</w:t>
            </w:r>
          </w:p>
        </w:tc>
        <w:tc>
          <w:tcPr>
            <w:tcW w:w="6553" w:type="dxa"/>
            <w:tcBorders>
              <w:top w:val="nil"/>
              <w:left w:val="nil"/>
              <w:bottom w:val="single" w:sz="4" w:space="0" w:color="auto"/>
              <w:right w:val="single" w:sz="4" w:space="0" w:color="auto"/>
            </w:tcBorders>
            <w:shd w:val="clear" w:color="auto" w:fill="auto"/>
            <w:vAlign w:val="center"/>
            <w:hideMark/>
          </w:tcPr>
          <w:p w14:paraId="68023D28" w14:textId="77777777" w:rsidR="00526249" w:rsidRPr="00526249" w:rsidRDefault="00526249" w:rsidP="00526249">
            <w:pPr>
              <w:widowControl/>
              <w:rPr>
                <w:rFonts w:ascii="微軟正黑體" w:eastAsia="微軟正黑體" w:hAnsi="微軟正黑體" w:cs="新細明體"/>
                <w:color w:val="000000"/>
                <w:kern w:val="0"/>
                <w:sz w:val="32"/>
                <w:szCs w:val="32"/>
              </w:rPr>
            </w:pPr>
            <w:r w:rsidRPr="00526249">
              <w:rPr>
                <w:rFonts w:ascii="微軟正黑體" w:eastAsia="微軟正黑體" w:hAnsi="微軟正黑體" w:cs="新細明體" w:hint="eastAsia"/>
                <w:color w:val="000000"/>
                <w:kern w:val="0"/>
                <w:sz w:val="32"/>
                <w:szCs w:val="32"/>
              </w:rPr>
              <w:t>醫療機構內部稽核制度與查證</w:t>
            </w:r>
          </w:p>
        </w:tc>
      </w:tr>
      <w:tr w:rsidR="00526249" w:rsidRPr="00526249" w14:paraId="1CB384FD" w14:textId="77777777" w:rsidTr="00526249">
        <w:trPr>
          <w:trHeight w:val="420"/>
          <w:jc w:val="center"/>
        </w:trPr>
        <w:tc>
          <w:tcPr>
            <w:tcW w:w="1555" w:type="dxa"/>
            <w:vMerge/>
            <w:tcBorders>
              <w:top w:val="nil"/>
              <w:left w:val="single" w:sz="4" w:space="0" w:color="auto"/>
              <w:bottom w:val="single" w:sz="4" w:space="0" w:color="auto"/>
              <w:right w:val="single" w:sz="4" w:space="0" w:color="auto"/>
            </w:tcBorders>
            <w:vAlign w:val="center"/>
            <w:hideMark/>
          </w:tcPr>
          <w:p w14:paraId="119ED1C6" w14:textId="77777777" w:rsidR="00526249" w:rsidRPr="00526249" w:rsidRDefault="00526249" w:rsidP="00526249">
            <w:pPr>
              <w:widowControl/>
              <w:rPr>
                <w:rFonts w:ascii="微軟正黑體" w:eastAsia="微軟正黑體" w:hAnsi="微軟正黑體" w:cs="新細明體"/>
                <w:color w:val="000000"/>
                <w:kern w:val="0"/>
                <w:sz w:val="32"/>
                <w:szCs w:val="32"/>
              </w:rPr>
            </w:pPr>
          </w:p>
        </w:tc>
        <w:tc>
          <w:tcPr>
            <w:tcW w:w="1417" w:type="dxa"/>
            <w:vMerge/>
            <w:tcBorders>
              <w:top w:val="nil"/>
              <w:left w:val="single" w:sz="4" w:space="0" w:color="auto"/>
              <w:bottom w:val="single" w:sz="4" w:space="0" w:color="auto"/>
              <w:right w:val="single" w:sz="4" w:space="0" w:color="auto"/>
            </w:tcBorders>
            <w:vAlign w:val="center"/>
            <w:hideMark/>
          </w:tcPr>
          <w:p w14:paraId="14E2509B" w14:textId="77777777" w:rsidR="00526249" w:rsidRPr="00526249" w:rsidRDefault="00526249" w:rsidP="00526249">
            <w:pPr>
              <w:widowControl/>
              <w:rPr>
                <w:rFonts w:ascii="微軟正黑體" w:eastAsia="微軟正黑體" w:hAnsi="微軟正黑體" w:cs="新細明體"/>
                <w:color w:val="000000"/>
                <w:kern w:val="0"/>
                <w:sz w:val="32"/>
                <w:szCs w:val="32"/>
              </w:rPr>
            </w:pPr>
          </w:p>
        </w:tc>
        <w:tc>
          <w:tcPr>
            <w:tcW w:w="960" w:type="dxa"/>
            <w:tcBorders>
              <w:top w:val="nil"/>
              <w:left w:val="nil"/>
              <w:bottom w:val="single" w:sz="4" w:space="0" w:color="auto"/>
              <w:right w:val="single" w:sz="4" w:space="0" w:color="auto"/>
            </w:tcBorders>
            <w:shd w:val="clear" w:color="auto" w:fill="auto"/>
            <w:noWrap/>
            <w:vAlign w:val="center"/>
            <w:hideMark/>
          </w:tcPr>
          <w:p w14:paraId="493AFC36" w14:textId="77777777" w:rsidR="00526249" w:rsidRPr="00526249" w:rsidRDefault="00526249" w:rsidP="00526249">
            <w:pPr>
              <w:widowControl/>
              <w:jc w:val="center"/>
              <w:rPr>
                <w:rFonts w:ascii="微軟正黑體" w:eastAsia="微軟正黑體" w:hAnsi="微軟正黑體" w:cs="新細明體"/>
                <w:color w:val="000000"/>
                <w:kern w:val="0"/>
                <w:sz w:val="32"/>
                <w:szCs w:val="32"/>
              </w:rPr>
            </w:pPr>
            <w:r w:rsidRPr="00526249">
              <w:rPr>
                <w:rFonts w:ascii="微軟正黑體" w:eastAsia="微軟正黑體" w:hAnsi="微軟正黑體" w:cs="新細明體" w:hint="eastAsia"/>
                <w:color w:val="000000"/>
                <w:kern w:val="0"/>
                <w:sz w:val="32"/>
                <w:szCs w:val="32"/>
              </w:rPr>
              <w:t>50</w:t>
            </w:r>
          </w:p>
        </w:tc>
        <w:tc>
          <w:tcPr>
            <w:tcW w:w="6553" w:type="dxa"/>
            <w:tcBorders>
              <w:top w:val="nil"/>
              <w:left w:val="nil"/>
              <w:bottom w:val="single" w:sz="4" w:space="0" w:color="auto"/>
              <w:right w:val="single" w:sz="4" w:space="0" w:color="auto"/>
            </w:tcBorders>
            <w:shd w:val="clear" w:color="auto" w:fill="auto"/>
            <w:vAlign w:val="center"/>
            <w:hideMark/>
          </w:tcPr>
          <w:p w14:paraId="76EA7C67" w14:textId="77777777" w:rsidR="00526249" w:rsidRPr="00526249" w:rsidRDefault="00526249" w:rsidP="00526249">
            <w:pPr>
              <w:widowControl/>
              <w:rPr>
                <w:rFonts w:ascii="微軟正黑體" w:eastAsia="微軟正黑體" w:hAnsi="微軟正黑體" w:cs="新細明體"/>
                <w:color w:val="000000"/>
                <w:kern w:val="0"/>
                <w:sz w:val="32"/>
                <w:szCs w:val="32"/>
              </w:rPr>
            </w:pPr>
            <w:r w:rsidRPr="00526249">
              <w:rPr>
                <w:rFonts w:ascii="微軟正黑體" w:eastAsia="微軟正黑體" w:hAnsi="微軟正黑體" w:cs="新細明體" w:hint="eastAsia"/>
                <w:color w:val="000000"/>
                <w:kern w:val="0"/>
                <w:sz w:val="32"/>
                <w:szCs w:val="32"/>
              </w:rPr>
              <w:t>卓越領導與醫療品質病人安全</w:t>
            </w:r>
          </w:p>
        </w:tc>
      </w:tr>
      <w:tr w:rsidR="00526249" w:rsidRPr="00526249" w14:paraId="7D4ED681" w14:textId="77777777" w:rsidTr="00526249">
        <w:trPr>
          <w:trHeight w:val="420"/>
          <w:jc w:val="center"/>
        </w:trPr>
        <w:tc>
          <w:tcPr>
            <w:tcW w:w="1555" w:type="dxa"/>
            <w:vMerge/>
            <w:tcBorders>
              <w:top w:val="nil"/>
              <w:left w:val="single" w:sz="4" w:space="0" w:color="auto"/>
              <w:bottom w:val="single" w:sz="4" w:space="0" w:color="auto"/>
              <w:right w:val="single" w:sz="4" w:space="0" w:color="auto"/>
            </w:tcBorders>
            <w:vAlign w:val="center"/>
            <w:hideMark/>
          </w:tcPr>
          <w:p w14:paraId="2E01A445" w14:textId="77777777" w:rsidR="00526249" w:rsidRPr="00526249" w:rsidRDefault="00526249" w:rsidP="00526249">
            <w:pPr>
              <w:widowControl/>
              <w:rPr>
                <w:rFonts w:ascii="微軟正黑體" w:eastAsia="微軟正黑體" w:hAnsi="微軟正黑體" w:cs="新細明體"/>
                <w:color w:val="000000"/>
                <w:kern w:val="0"/>
                <w:sz w:val="32"/>
                <w:szCs w:val="32"/>
              </w:rPr>
            </w:pPr>
          </w:p>
        </w:tc>
        <w:tc>
          <w:tcPr>
            <w:tcW w:w="1417" w:type="dxa"/>
            <w:vMerge/>
            <w:tcBorders>
              <w:top w:val="nil"/>
              <w:left w:val="single" w:sz="4" w:space="0" w:color="auto"/>
              <w:bottom w:val="single" w:sz="4" w:space="0" w:color="auto"/>
              <w:right w:val="single" w:sz="4" w:space="0" w:color="auto"/>
            </w:tcBorders>
            <w:vAlign w:val="center"/>
            <w:hideMark/>
          </w:tcPr>
          <w:p w14:paraId="1007B40D" w14:textId="77777777" w:rsidR="00526249" w:rsidRPr="00526249" w:rsidRDefault="00526249" w:rsidP="00526249">
            <w:pPr>
              <w:widowControl/>
              <w:rPr>
                <w:rFonts w:ascii="微軟正黑體" w:eastAsia="微軟正黑體" w:hAnsi="微軟正黑體" w:cs="新細明體"/>
                <w:color w:val="000000"/>
                <w:kern w:val="0"/>
                <w:sz w:val="32"/>
                <w:szCs w:val="32"/>
              </w:rPr>
            </w:pPr>
          </w:p>
        </w:tc>
        <w:tc>
          <w:tcPr>
            <w:tcW w:w="960" w:type="dxa"/>
            <w:tcBorders>
              <w:top w:val="nil"/>
              <w:left w:val="nil"/>
              <w:bottom w:val="nil"/>
              <w:right w:val="single" w:sz="4" w:space="0" w:color="auto"/>
            </w:tcBorders>
            <w:shd w:val="clear" w:color="auto" w:fill="auto"/>
            <w:noWrap/>
            <w:vAlign w:val="center"/>
            <w:hideMark/>
          </w:tcPr>
          <w:p w14:paraId="1293070E" w14:textId="77777777" w:rsidR="00526249" w:rsidRPr="00526249" w:rsidRDefault="00526249" w:rsidP="00526249">
            <w:pPr>
              <w:widowControl/>
              <w:jc w:val="center"/>
              <w:rPr>
                <w:rFonts w:ascii="微軟正黑體" w:eastAsia="微軟正黑體" w:hAnsi="微軟正黑體" w:cs="新細明體"/>
                <w:kern w:val="0"/>
                <w:sz w:val="32"/>
                <w:szCs w:val="32"/>
              </w:rPr>
            </w:pPr>
            <w:r w:rsidRPr="00526249">
              <w:rPr>
                <w:rFonts w:ascii="微軟正黑體" w:eastAsia="微軟正黑體" w:hAnsi="微軟正黑體" w:cs="新細明體" w:hint="eastAsia"/>
                <w:kern w:val="0"/>
                <w:sz w:val="32"/>
                <w:szCs w:val="32"/>
              </w:rPr>
              <w:t>65</w:t>
            </w:r>
          </w:p>
        </w:tc>
        <w:tc>
          <w:tcPr>
            <w:tcW w:w="6553" w:type="dxa"/>
            <w:tcBorders>
              <w:top w:val="nil"/>
              <w:left w:val="nil"/>
              <w:bottom w:val="nil"/>
              <w:right w:val="single" w:sz="4" w:space="0" w:color="auto"/>
            </w:tcBorders>
            <w:shd w:val="clear" w:color="auto" w:fill="auto"/>
            <w:vAlign w:val="center"/>
            <w:hideMark/>
          </w:tcPr>
          <w:p w14:paraId="2D825DA2" w14:textId="77777777" w:rsidR="00526249" w:rsidRPr="00526249" w:rsidRDefault="00526249" w:rsidP="00526249">
            <w:pPr>
              <w:widowControl/>
              <w:rPr>
                <w:rFonts w:ascii="微軟正黑體" w:eastAsia="微軟正黑體" w:hAnsi="微軟正黑體" w:cs="新細明體"/>
                <w:kern w:val="0"/>
                <w:sz w:val="32"/>
                <w:szCs w:val="32"/>
              </w:rPr>
            </w:pPr>
            <w:r w:rsidRPr="00526249">
              <w:rPr>
                <w:rFonts w:ascii="微軟正黑體" w:eastAsia="微軟正黑體" w:hAnsi="微軟正黑體" w:cs="新細明體" w:hint="eastAsia"/>
                <w:kern w:val="0"/>
                <w:sz w:val="32"/>
                <w:szCs w:val="32"/>
              </w:rPr>
              <w:t>2022年醫療品質新趨勢</w:t>
            </w:r>
          </w:p>
        </w:tc>
      </w:tr>
      <w:tr w:rsidR="00526249" w:rsidRPr="00526249" w14:paraId="3AAC023A" w14:textId="77777777" w:rsidTr="00526249">
        <w:trPr>
          <w:trHeight w:val="420"/>
          <w:jc w:val="center"/>
        </w:trPr>
        <w:tc>
          <w:tcPr>
            <w:tcW w:w="1555" w:type="dxa"/>
            <w:vMerge/>
            <w:tcBorders>
              <w:top w:val="nil"/>
              <w:left w:val="single" w:sz="4" w:space="0" w:color="auto"/>
              <w:bottom w:val="single" w:sz="4" w:space="0" w:color="auto"/>
              <w:right w:val="single" w:sz="4" w:space="0" w:color="auto"/>
            </w:tcBorders>
            <w:vAlign w:val="center"/>
            <w:hideMark/>
          </w:tcPr>
          <w:p w14:paraId="54881E14" w14:textId="77777777" w:rsidR="00526249" w:rsidRPr="00526249" w:rsidRDefault="00526249" w:rsidP="00526249">
            <w:pPr>
              <w:widowControl/>
              <w:rPr>
                <w:rFonts w:ascii="微軟正黑體" w:eastAsia="微軟正黑體" w:hAnsi="微軟正黑體" w:cs="新細明體"/>
                <w:color w:val="000000"/>
                <w:kern w:val="0"/>
                <w:sz w:val="32"/>
                <w:szCs w:val="32"/>
              </w:rPr>
            </w:pPr>
          </w:p>
        </w:tc>
        <w:tc>
          <w:tcPr>
            <w:tcW w:w="1417" w:type="dxa"/>
            <w:vMerge/>
            <w:tcBorders>
              <w:top w:val="nil"/>
              <w:left w:val="single" w:sz="4" w:space="0" w:color="auto"/>
              <w:bottom w:val="single" w:sz="4" w:space="0" w:color="auto"/>
              <w:right w:val="single" w:sz="4" w:space="0" w:color="auto"/>
            </w:tcBorders>
            <w:vAlign w:val="center"/>
            <w:hideMark/>
          </w:tcPr>
          <w:p w14:paraId="04F6D1FE" w14:textId="77777777" w:rsidR="00526249" w:rsidRPr="00526249" w:rsidRDefault="00526249" w:rsidP="00526249">
            <w:pPr>
              <w:widowControl/>
              <w:rPr>
                <w:rFonts w:ascii="微軟正黑體" w:eastAsia="微軟正黑體" w:hAnsi="微軟正黑體" w:cs="新細明體"/>
                <w:color w:val="000000"/>
                <w:kern w:val="0"/>
                <w:sz w:val="32"/>
                <w:szCs w:val="32"/>
              </w:rPr>
            </w:pPr>
          </w:p>
        </w:tc>
        <w:tc>
          <w:tcPr>
            <w:tcW w:w="960" w:type="dxa"/>
            <w:tcBorders>
              <w:top w:val="single" w:sz="4" w:space="0" w:color="auto"/>
              <w:left w:val="nil"/>
              <w:bottom w:val="nil"/>
              <w:right w:val="single" w:sz="4" w:space="0" w:color="auto"/>
            </w:tcBorders>
            <w:shd w:val="clear" w:color="auto" w:fill="auto"/>
            <w:noWrap/>
            <w:vAlign w:val="center"/>
            <w:hideMark/>
          </w:tcPr>
          <w:p w14:paraId="0BE29FE5" w14:textId="77777777" w:rsidR="00526249" w:rsidRPr="00526249" w:rsidRDefault="00526249" w:rsidP="00526249">
            <w:pPr>
              <w:widowControl/>
              <w:jc w:val="center"/>
              <w:rPr>
                <w:rFonts w:ascii="微軟正黑體" w:eastAsia="微軟正黑體" w:hAnsi="微軟正黑體" w:cs="新細明體"/>
                <w:kern w:val="0"/>
                <w:sz w:val="32"/>
                <w:szCs w:val="32"/>
              </w:rPr>
            </w:pPr>
            <w:r w:rsidRPr="00526249">
              <w:rPr>
                <w:rFonts w:ascii="微軟正黑體" w:eastAsia="微軟正黑體" w:hAnsi="微軟正黑體" w:cs="新細明體" w:hint="eastAsia"/>
                <w:kern w:val="0"/>
                <w:sz w:val="32"/>
                <w:szCs w:val="32"/>
              </w:rPr>
              <w:t>66</w:t>
            </w:r>
          </w:p>
        </w:tc>
        <w:tc>
          <w:tcPr>
            <w:tcW w:w="6553" w:type="dxa"/>
            <w:tcBorders>
              <w:top w:val="single" w:sz="4" w:space="0" w:color="auto"/>
              <w:left w:val="nil"/>
              <w:bottom w:val="nil"/>
              <w:right w:val="single" w:sz="4" w:space="0" w:color="auto"/>
            </w:tcBorders>
            <w:shd w:val="clear" w:color="auto" w:fill="auto"/>
            <w:vAlign w:val="center"/>
            <w:hideMark/>
          </w:tcPr>
          <w:p w14:paraId="101CC486" w14:textId="77777777" w:rsidR="00526249" w:rsidRPr="00526249" w:rsidRDefault="00526249" w:rsidP="00526249">
            <w:pPr>
              <w:widowControl/>
              <w:rPr>
                <w:rFonts w:ascii="微軟正黑體" w:eastAsia="微軟正黑體" w:hAnsi="微軟正黑體" w:cs="新細明體"/>
                <w:kern w:val="0"/>
                <w:sz w:val="32"/>
                <w:szCs w:val="32"/>
              </w:rPr>
            </w:pPr>
            <w:r w:rsidRPr="00526249">
              <w:rPr>
                <w:rFonts w:ascii="微軟正黑體" w:eastAsia="微軟正黑體" w:hAnsi="微軟正黑體" w:cs="新細明體" w:hint="eastAsia"/>
                <w:kern w:val="0"/>
                <w:sz w:val="32"/>
                <w:szCs w:val="32"/>
              </w:rPr>
              <w:t>2022年醫品病安推行重點</w:t>
            </w:r>
          </w:p>
        </w:tc>
      </w:tr>
      <w:tr w:rsidR="00526249" w:rsidRPr="00526249" w14:paraId="4BD9C53D" w14:textId="77777777" w:rsidTr="00526249">
        <w:trPr>
          <w:trHeight w:val="420"/>
          <w:jc w:val="center"/>
        </w:trPr>
        <w:tc>
          <w:tcPr>
            <w:tcW w:w="1555" w:type="dxa"/>
            <w:vMerge/>
            <w:tcBorders>
              <w:top w:val="nil"/>
              <w:left w:val="single" w:sz="4" w:space="0" w:color="auto"/>
              <w:bottom w:val="single" w:sz="4" w:space="0" w:color="auto"/>
              <w:right w:val="single" w:sz="4" w:space="0" w:color="auto"/>
            </w:tcBorders>
            <w:vAlign w:val="center"/>
            <w:hideMark/>
          </w:tcPr>
          <w:p w14:paraId="73DE31BA" w14:textId="77777777" w:rsidR="00526249" w:rsidRPr="00526249" w:rsidRDefault="00526249" w:rsidP="00526249">
            <w:pPr>
              <w:widowControl/>
              <w:rPr>
                <w:rFonts w:ascii="微軟正黑體" w:eastAsia="微軟正黑體" w:hAnsi="微軟正黑體" w:cs="新細明體"/>
                <w:color w:val="000000"/>
                <w:kern w:val="0"/>
                <w:sz w:val="32"/>
                <w:szCs w:val="32"/>
              </w:rPr>
            </w:pPr>
          </w:p>
        </w:tc>
        <w:tc>
          <w:tcPr>
            <w:tcW w:w="1417" w:type="dxa"/>
            <w:vMerge/>
            <w:tcBorders>
              <w:top w:val="nil"/>
              <w:left w:val="single" w:sz="4" w:space="0" w:color="auto"/>
              <w:bottom w:val="single" w:sz="4" w:space="0" w:color="auto"/>
              <w:right w:val="single" w:sz="4" w:space="0" w:color="auto"/>
            </w:tcBorders>
            <w:vAlign w:val="center"/>
            <w:hideMark/>
          </w:tcPr>
          <w:p w14:paraId="2E26916D" w14:textId="77777777" w:rsidR="00526249" w:rsidRPr="00526249" w:rsidRDefault="00526249" w:rsidP="00526249">
            <w:pPr>
              <w:widowControl/>
              <w:rPr>
                <w:rFonts w:ascii="微軟正黑體" w:eastAsia="微軟正黑體" w:hAnsi="微軟正黑體" w:cs="新細明體"/>
                <w:color w:val="000000"/>
                <w:kern w:val="0"/>
                <w:sz w:val="32"/>
                <w:szCs w:val="32"/>
              </w:rPr>
            </w:pPr>
          </w:p>
        </w:tc>
        <w:tc>
          <w:tcPr>
            <w:tcW w:w="960" w:type="dxa"/>
            <w:tcBorders>
              <w:top w:val="single" w:sz="4" w:space="0" w:color="auto"/>
              <w:left w:val="nil"/>
              <w:bottom w:val="nil"/>
              <w:right w:val="single" w:sz="4" w:space="0" w:color="auto"/>
            </w:tcBorders>
            <w:shd w:val="clear" w:color="auto" w:fill="auto"/>
            <w:noWrap/>
            <w:vAlign w:val="center"/>
            <w:hideMark/>
          </w:tcPr>
          <w:p w14:paraId="18A5C8F5" w14:textId="77777777" w:rsidR="00526249" w:rsidRPr="00526249" w:rsidRDefault="00526249" w:rsidP="00526249">
            <w:pPr>
              <w:widowControl/>
              <w:jc w:val="center"/>
              <w:rPr>
                <w:rFonts w:ascii="微軟正黑體" w:eastAsia="微軟正黑體" w:hAnsi="微軟正黑體" w:cs="新細明體"/>
                <w:kern w:val="0"/>
                <w:sz w:val="32"/>
                <w:szCs w:val="32"/>
              </w:rPr>
            </w:pPr>
            <w:r w:rsidRPr="00526249">
              <w:rPr>
                <w:rFonts w:ascii="微軟正黑體" w:eastAsia="微軟正黑體" w:hAnsi="微軟正黑體" w:cs="新細明體" w:hint="eastAsia"/>
                <w:kern w:val="0"/>
                <w:sz w:val="32"/>
                <w:szCs w:val="32"/>
              </w:rPr>
              <w:t>67</w:t>
            </w:r>
          </w:p>
        </w:tc>
        <w:tc>
          <w:tcPr>
            <w:tcW w:w="6553" w:type="dxa"/>
            <w:tcBorders>
              <w:top w:val="single" w:sz="4" w:space="0" w:color="auto"/>
              <w:left w:val="nil"/>
              <w:bottom w:val="nil"/>
              <w:right w:val="single" w:sz="4" w:space="0" w:color="auto"/>
            </w:tcBorders>
            <w:shd w:val="clear" w:color="auto" w:fill="auto"/>
            <w:vAlign w:val="center"/>
            <w:hideMark/>
          </w:tcPr>
          <w:p w14:paraId="2B1B27FC" w14:textId="77777777" w:rsidR="00526249" w:rsidRPr="00526249" w:rsidRDefault="00526249" w:rsidP="00526249">
            <w:pPr>
              <w:widowControl/>
              <w:rPr>
                <w:rFonts w:ascii="微軟正黑體" w:eastAsia="微軟正黑體" w:hAnsi="微軟正黑體" w:cs="新細明體"/>
                <w:kern w:val="0"/>
                <w:sz w:val="32"/>
                <w:szCs w:val="32"/>
              </w:rPr>
            </w:pPr>
            <w:r w:rsidRPr="00526249">
              <w:rPr>
                <w:rFonts w:ascii="微軟正黑體" w:eastAsia="微軟正黑體" w:hAnsi="微軟正黑體" w:cs="新細明體" w:hint="eastAsia"/>
                <w:kern w:val="0"/>
                <w:sz w:val="32"/>
                <w:szCs w:val="32"/>
              </w:rPr>
              <w:t>科技與醫療的跨域結合</w:t>
            </w:r>
          </w:p>
        </w:tc>
      </w:tr>
      <w:tr w:rsidR="00526249" w:rsidRPr="00526249" w14:paraId="68EC9C7A" w14:textId="77777777" w:rsidTr="00526249">
        <w:trPr>
          <w:trHeight w:val="420"/>
          <w:jc w:val="center"/>
        </w:trPr>
        <w:tc>
          <w:tcPr>
            <w:tcW w:w="1555" w:type="dxa"/>
            <w:vMerge/>
            <w:tcBorders>
              <w:top w:val="nil"/>
              <w:left w:val="single" w:sz="4" w:space="0" w:color="auto"/>
              <w:bottom w:val="single" w:sz="4" w:space="0" w:color="auto"/>
              <w:right w:val="single" w:sz="4" w:space="0" w:color="auto"/>
            </w:tcBorders>
            <w:vAlign w:val="center"/>
            <w:hideMark/>
          </w:tcPr>
          <w:p w14:paraId="7C709511" w14:textId="77777777" w:rsidR="00526249" w:rsidRPr="00526249" w:rsidRDefault="00526249" w:rsidP="00526249">
            <w:pPr>
              <w:widowControl/>
              <w:rPr>
                <w:rFonts w:ascii="微軟正黑體" w:eastAsia="微軟正黑體" w:hAnsi="微軟正黑體" w:cs="新細明體"/>
                <w:color w:val="000000"/>
                <w:kern w:val="0"/>
                <w:sz w:val="32"/>
                <w:szCs w:val="32"/>
              </w:rPr>
            </w:pPr>
          </w:p>
        </w:tc>
        <w:tc>
          <w:tcPr>
            <w:tcW w:w="1417" w:type="dxa"/>
            <w:vMerge/>
            <w:tcBorders>
              <w:top w:val="nil"/>
              <w:left w:val="single" w:sz="4" w:space="0" w:color="auto"/>
              <w:bottom w:val="single" w:sz="4" w:space="0" w:color="auto"/>
              <w:right w:val="single" w:sz="4" w:space="0" w:color="auto"/>
            </w:tcBorders>
            <w:vAlign w:val="center"/>
            <w:hideMark/>
          </w:tcPr>
          <w:p w14:paraId="06139A33" w14:textId="77777777" w:rsidR="00526249" w:rsidRPr="00526249" w:rsidRDefault="00526249" w:rsidP="00526249">
            <w:pPr>
              <w:widowControl/>
              <w:rPr>
                <w:rFonts w:ascii="微軟正黑體" w:eastAsia="微軟正黑體" w:hAnsi="微軟正黑體" w:cs="新細明體"/>
                <w:color w:val="000000"/>
                <w:kern w:val="0"/>
                <w:sz w:val="32"/>
                <w:szCs w:val="32"/>
              </w:rPr>
            </w:pPr>
          </w:p>
        </w:tc>
        <w:tc>
          <w:tcPr>
            <w:tcW w:w="960" w:type="dxa"/>
            <w:tcBorders>
              <w:top w:val="single" w:sz="4" w:space="0" w:color="auto"/>
              <w:left w:val="nil"/>
              <w:bottom w:val="nil"/>
              <w:right w:val="single" w:sz="4" w:space="0" w:color="auto"/>
            </w:tcBorders>
            <w:shd w:val="clear" w:color="auto" w:fill="auto"/>
            <w:noWrap/>
            <w:vAlign w:val="center"/>
            <w:hideMark/>
          </w:tcPr>
          <w:p w14:paraId="390F5518" w14:textId="77777777" w:rsidR="00526249" w:rsidRPr="00526249" w:rsidRDefault="00526249" w:rsidP="00526249">
            <w:pPr>
              <w:widowControl/>
              <w:jc w:val="center"/>
              <w:rPr>
                <w:rFonts w:ascii="微軟正黑體" w:eastAsia="微軟正黑體" w:hAnsi="微軟正黑體" w:cs="新細明體"/>
                <w:kern w:val="0"/>
                <w:sz w:val="32"/>
                <w:szCs w:val="32"/>
              </w:rPr>
            </w:pPr>
            <w:r w:rsidRPr="00526249">
              <w:rPr>
                <w:rFonts w:ascii="微軟正黑體" w:eastAsia="微軟正黑體" w:hAnsi="微軟正黑體" w:cs="新細明體" w:hint="eastAsia"/>
                <w:kern w:val="0"/>
                <w:sz w:val="32"/>
                <w:szCs w:val="32"/>
              </w:rPr>
              <w:t>74</w:t>
            </w:r>
          </w:p>
        </w:tc>
        <w:tc>
          <w:tcPr>
            <w:tcW w:w="6553" w:type="dxa"/>
            <w:tcBorders>
              <w:top w:val="single" w:sz="4" w:space="0" w:color="auto"/>
              <w:left w:val="nil"/>
              <w:bottom w:val="nil"/>
              <w:right w:val="single" w:sz="4" w:space="0" w:color="auto"/>
            </w:tcBorders>
            <w:shd w:val="clear" w:color="auto" w:fill="auto"/>
            <w:vAlign w:val="center"/>
            <w:hideMark/>
          </w:tcPr>
          <w:p w14:paraId="1C4046E6" w14:textId="77777777" w:rsidR="00526249" w:rsidRPr="00526249" w:rsidRDefault="00526249" w:rsidP="00526249">
            <w:pPr>
              <w:widowControl/>
              <w:rPr>
                <w:rFonts w:ascii="微軟正黑體" w:eastAsia="微軟正黑體" w:hAnsi="微軟正黑體" w:cs="新細明體"/>
                <w:kern w:val="0"/>
                <w:sz w:val="32"/>
                <w:szCs w:val="32"/>
              </w:rPr>
            </w:pPr>
            <w:r w:rsidRPr="00526249">
              <w:rPr>
                <w:rFonts w:ascii="微軟正黑體" w:eastAsia="微軟正黑體" w:hAnsi="微軟正黑體" w:cs="新細明體" w:hint="eastAsia"/>
                <w:kern w:val="0"/>
                <w:sz w:val="32"/>
                <w:szCs w:val="32"/>
              </w:rPr>
              <w:t>以人為本的整合醫療-疾病照護品質認證</w:t>
            </w:r>
          </w:p>
        </w:tc>
      </w:tr>
      <w:tr w:rsidR="00526249" w:rsidRPr="00526249" w14:paraId="4E97871B" w14:textId="77777777" w:rsidTr="00526249">
        <w:trPr>
          <w:trHeight w:val="420"/>
          <w:jc w:val="center"/>
        </w:trPr>
        <w:tc>
          <w:tcPr>
            <w:tcW w:w="1555" w:type="dxa"/>
            <w:vMerge/>
            <w:tcBorders>
              <w:top w:val="nil"/>
              <w:left w:val="single" w:sz="4" w:space="0" w:color="auto"/>
              <w:bottom w:val="single" w:sz="4" w:space="0" w:color="auto"/>
              <w:right w:val="single" w:sz="4" w:space="0" w:color="auto"/>
            </w:tcBorders>
            <w:vAlign w:val="center"/>
            <w:hideMark/>
          </w:tcPr>
          <w:p w14:paraId="583BD3A1" w14:textId="77777777" w:rsidR="00526249" w:rsidRPr="00526249" w:rsidRDefault="00526249" w:rsidP="00526249">
            <w:pPr>
              <w:widowControl/>
              <w:rPr>
                <w:rFonts w:ascii="微軟正黑體" w:eastAsia="微軟正黑體" w:hAnsi="微軟正黑體" w:cs="新細明體"/>
                <w:color w:val="000000"/>
                <w:kern w:val="0"/>
                <w:sz w:val="32"/>
                <w:szCs w:val="32"/>
              </w:rPr>
            </w:pPr>
          </w:p>
        </w:tc>
        <w:tc>
          <w:tcPr>
            <w:tcW w:w="1417" w:type="dxa"/>
            <w:vMerge/>
            <w:tcBorders>
              <w:top w:val="nil"/>
              <w:left w:val="single" w:sz="4" w:space="0" w:color="auto"/>
              <w:bottom w:val="single" w:sz="4" w:space="0" w:color="auto"/>
              <w:right w:val="single" w:sz="4" w:space="0" w:color="auto"/>
            </w:tcBorders>
            <w:vAlign w:val="center"/>
            <w:hideMark/>
          </w:tcPr>
          <w:p w14:paraId="0A32A321" w14:textId="77777777" w:rsidR="00526249" w:rsidRPr="00526249" w:rsidRDefault="00526249" w:rsidP="00526249">
            <w:pPr>
              <w:widowControl/>
              <w:rPr>
                <w:rFonts w:ascii="微軟正黑體" w:eastAsia="微軟正黑體" w:hAnsi="微軟正黑體" w:cs="新細明體"/>
                <w:color w:val="000000"/>
                <w:kern w:val="0"/>
                <w:sz w:val="32"/>
                <w:szCs w:val="32"/>
              </w:rPr>
            </w:pPr>
          </w:p>
        </w:tc>
        <w:tc>
          <w:tcPr>
            <w:tcW w:w="960" w:type="dxa"/>
            <w:tcBorders>
              <w:top w:val="single" w:sz="4" w:space="0" w:color="auto"/>
              <w:left w:val="nil"/>
              <w:bottom w:val="nil"/>
              <w:right w:val="single" w:sz="4" w:space="0" w:color="auto"/>
            </w:tcBorders>
            <w:shd w:val="clear" w:color="auto" w:fill="auto"/>
            <w:noWrap/>
            <w:vAlign w:val="center"/>
            <w:hideMark/>
          </w:tcPr>
          <w:p w14:paraId="53A8E215" w14:textId="77777777" w:rsidR="00526249" w:rsidRPr="00526249" w:rsidRDefault="00526249" w:rsidP="00526249">
            <w:pPr>
              <w:widowControl/>
              <w:jc w:val="center"/>
              <w:rPr>
                <w:rFonts w:ascii="微軟正黑體" w:eastAsia="微軟正黑體" w:hAnsi="微軟正黑體" w:cs="新細明體"/>
                <w:kern w:val="0"/>
                <w:sz w:val="32"/>
                <w:szCs w:val="32"/>
              </w:rPr>
            </w:pPr>
            <w:r w:rsidRPr="00526249">
              <w:rPr>
                <w:rFonts w:ascii="微軟正黑體" w:eastAsia="微軟正黑體" w:hAnsi="微軟正黑體" w:cs="新細明體" w:hint="eastAsia"/>
                <w:kern w:val="0"/>
                <w:sz w:val="32"/>
                <w:szCs w:val="32"/>
              </w:rPr>
              <w:t>75</w:t>
            </w:r>
          </w:p>
        </w:tc>
        <w:tc>
          <w:tcPr>
            <w:tcW w:w="6553" w:type="dxa"/>
            <w:tcBorders>
              <w:top w:val="single" w:sz="4" w:space="0" w:color="auto"/>
              <w:left w:val="nil"/>
              <w:bottom w:val="nil"/>
              <w:right w:val="single" w:sz="4" w:space="0" w:color="auto"/>
            </w:tcBorders>
            <w:shd w:val="clear" w:color="auto" w:fill="auto"/>
            <w:vAlign w:val="center"/>
            <w:hideMark/>
          </w:tcPr>
          <w:p w14:paraId="10F62935" w14:textId="77777777" w:rsidR="00526249" w:rsidRPr="00526249" w:rsidRDefault="00526249" w:rsidP="00526249">
            <w:pPr>
              <w:widowControl/>
              <w:rPr>
                <w:rFonts w:ascii="微軟正黑體" w:eastAsia="微軟正黑體" w:hAnsi="微軟正黑體" w:cs="新細明體"/>
                <w:kern w:val="0"/>
                <w:sz w:val="32"/>
                <w:szCs w:val="32"/>
              </w:rPr>
            </w:pPr>
            <w:r w:rsidRPr="00526249">
              <w:rPr>
                <w:rFonts w:ascii="微軟正黑體" w:eastAsia="微軟正黑體" w:hAnsi="微軟正黑體" w:cs="新細明體" w:hint="eastAsia"/>
                <w:kern w:val="0"/>
                <w:sz w:val="32"/>
                <w:szCs w:val="32"/>
              </w:rPr>
              <w:t>醫療科技問題與病人安全風險學習平台(ITPS)</w:t>
            </w:r>
          </w:p>
        </w:tc>
      </w:tr>
      <w:tr w:rsidR="00526249" w:rsidRPr="00526249" w14:paraId="1AEAA567" w14:textId="77777777" w:rsidTr="00526249">
        <w:trPr>
          <w:trHeight w:val="420"/>
          <w:jc w:val="center"/>
        </w:trPr>
        <w:tc>
          <w:tcPr>
            <w:tcW w:w="1555" w:type="dxa"/>
            <w:vMerge/>
            <w:tcBorders>
              <w:top w:val="nil"/>
              <w:left w:val="single" w:sz="4" w:space="0" w:color="auto"/>
              <w:bottom w:val="single" w:sz="4" w:space="0" w:color="auto"/>
              <w:right w:val="single" w:sz="4" w:space="0" w:color="auto"/>
            </w:tcBorders>
            <w:vAlign w:val="center"/>
            <w:hideMark/>
          </w:tcPr>
          <w:p w14:paraId="26270122" w14:textId="77777777" w:rsidR="00526249" w:rsidRPr="00526249" w:rsidRDefault="00526249" w:rsidP="00526249">
            <w:pPr>
              <w:widowControl/>
              <w:rPr>
                <w:rFonts w:ascii="微軟正黑體" w:eastAsia="微軟正黑體" w:hAnsi="微軟正黑體" w:cs="新細明體"/>
                <w:color w:val="000000"/>
                <w:kern w:val="0"/>
                <w:sz w:val="32"/>
                <w:szCs w:val="32"/>
              </w:rPr>
            </w:pPr>
          </w:p>
        </w:tc>
        <w:tc>
          <w:tcPr>
            <w:tcW w:w="1417" w:type="dxa"/>
            <w:vMerge/>
            <w:tcBorders>
              <w:top w:val="nil"/>
              <w:left w:val="single" w:sz="4" w:space="0" w:color="auto"/>
              <w:bottom w:val="single" w:sz="4" w:space="0" w:color="auto"/>
              <w:right w:val="single" w:sz="4" w:space="0" w:color="auto"/>
            </w:tcBorders>
            <w:vAlign w:val="center"/>
            <w:hideMark/>
          </w:tcPr>
          <w:p w14:paraId="41634586" w14:textId="77777777" w:rsidR="00526249" w:rsidRPr="00526249" w:rsidRDefault="00526249" w:rsidP="00526249">
            <w:pPr>
              <w:widowControl/>
              <w:rPr>
                <w:rFonts w:ascii="微軟正黑體" w:eastAsia="微軟正黑體" w:hAnsi="微軟正黑體" w:cs="新細明體"/>
                <w:color w:val="000000"/>
                <w:kern w:val="0"/>
                <w:sz w:val="32"/>
                <w:szCs w:val="32"/>
              </w:rPr>
            </w:pP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186F0D29" w14:textId="77777777" w:rsidR="00526249" w:rsidRPr="00526249" w:rsidRDefault="00526249" w:rsidP="00526249">
            <w:pPr>
              <w:widowControl/>
              <w:jc w:val="center"/>
              <w:rPr>
                <w:rFonts w:ascii="微軟正黑體" w:eastAsia="微軟正黑體" w:hAnsi="微軟正黑體" w:cs="新細明體"/>
                <w:kern w:val="0"/>
                <w:sz w:val="32"/>
                <w:szCs w:val="32"/>
              </w:rPr>
            </w:pPr>
            <w:r w:rsidRPr="00526249">
              <w:rPr>
                <w:rFonts w:ascii="微軟正黑體" w:eastAsia="微軟正黑體" w:hAnsi="微軟正黑體" w:cs="新細明體" w:hint="eastAsia"/>
                <w:kern w:val="0"/>
                <w:sz w:val="32"/>
                <w:szCs w:val="32"/>
              </w:rPr>
              <w:t>85</w:t>
            </w:r>
          </w:p>
        </w:tc>
        <w:tc>
          <w:tcPr>
            <w:tcW w:w="6553" w:type="dxa"/>
            <w:tcBorders>
              <w:top w:val="single" w:sz="4" w:space="0" w:color="auto"/>
              <w:left w:val="nil"/>
              <w:bottom w:val="nil"/>
              <w:right w:val="single" w:sz="4" w:space="0" w:color="auto"/>
            </w:tcBorders>
            <w:shd w:val="clear" w:color="auto" w:fill="auto"/>
            <w:vAlign w:val="center"/>
            <w:hideMark/>
          </w:tcPr>
          <w:p w14:paraId="77588B73" w14:textId="77777777" w:rsidR="00526249" w:rsidRPr="00526249" w:rsidRDefault="00526249" w:rsidP="00526249">
            <w:pPr>
              <w:widowControl/>
              <w:rPr>
                <w:rFonts w:ascii="微軟正黑體" w:eastAsia="微軟正黑體" w:hAnsi="微軟正黑體" w:cs="新細明體"/>
                <w:kern w:val="0"/>
                <w:sz w:val="32"/>
                <w:szCs w:val="32"/>
              </w:rPr>
            </w:pPr>
            <w:r w:rsidRPr="00526249">
              <w:rPr>
                <w:rFonts w:ascii="微軟正黑體" w:eastAsia="微軟正黑體" w:hAnsi="微軟正黑體" w:cs="新細明體" w:hint="eastAsia"/>
                <w:kern w:val="0"/>
                <w:sz w:val="32"/>
                <w:szCs w:val="32"/>
              </w:rPr>
              <w:t>數位IT對提高醫療品質和病人安全的影響</w:t>
            </w:r>
          </w:p>
        </w:tc>
      </w:tr>
      <w:tr w:rsidR="00526249" w:rsidRPr="00526249" w14:paraId="0F2AF5B1" w14:textId="77777777" w:rsidTr="00526249">
        <w:trPr>
          <w:trHeight w:val="420"/>
          <w:jc w:val="center"/>
        </w:trPr>
        <w:tc>
          <w:tcPr>
            <w:tcW w:w="1555" w:type="dxa"/>
            <w:vMerge/>
            <w:tcBorders>
              <w:top w:val="nil"/>
              <w:left w:val="single" w:sz="4" w:space="0" w:color="auto"/>
              <w:bottom w:val="single" w:sz="4" w:space="0" w:color="auto"/>
              <w:right w:val="single" w:sz="4" w:space="0" w:color="auto"/>
            </w:tcBorders>
            <w:vAlign w:val="center"/>
            <w:hideMark/>
          </w:tcPr>
          <w:p w14:paraId="36D8262D" w14:textId="77777777" w:rsidR="00526249" w:rsidRPr="00526249" w:rsidRDefault="00526249" w:rsidP="00526249">
            <w:pPr>
              <w:widowControl/>
              <w:rPr>
                <w:rFonts w:ascii="微軟正黑體" w:eastAsia="微軟正黑體" w:hAnsi="微軟正黑體" w:cs="新細明體"/>
                <w:color w:val="000000"/>
                <w:kern w:val="0"/>
                <w:sz w:val="32"/>
                <w:szCs w:val="32"/>
              </w:rPr>
            </w:pPr>
          </w:p>
        </w:tc>
        <w:tc>
          <w:tcPr>
            <w:tcW w:w="1417" w:type="dxa"/>
            <w:vMerge/>
            <w:tcBorders>
              <w:top w:val="nil"/>
              <w:left w:val="single" w:sz="4" w:space="0" w:color="auto"/>
              <w:bottom w:val="single" w:sz="4" w:space="0" w:color="auto"/>
              <w:right w:val="single" w:sz="4" w:space="0" w:color="auto"/>
            </w:tcBorders>
            <w:vAlign w:val="center"/>
            <w:hideMark/>
          </w:tcPr>
          <w:p w14:paraId="1D3D6A4F" w14:textId="77777777" w:rsidR="00526249" w:rsidRPr="00526249" w:rsidRDefault="00526249" w:rsidP="00526249">
            <w:pPr>
              <w:widowControl/>
              <w:rPr>
                <w:rFonts w:ascii="微軟正黑體" w:eastAsia="微軟正黑體" w:hAnsi="微軟正黑體" w:cs="新細明體"/>
                <w:color w:val="000000"/>
                <w:kern w:val="0"/>
                <w:sz w:val="32"/>
                <w:szCs w:val="32"/>
              </w:rPr>
            </w:pPr>
          </w:p>
        </w:tc>
        <w:tc>
          <w:tcPr>
            <w:tcW w:w="960" w:type="dxa"/>
            <w:tcBorders>
              <w:top w:val="nil"/>
              <w:left w:val="nil"/>
              <w:bottom w:val="single" w:sz="4" w:space="0" w:color="auto"/>
              <w:right w:val="single" w:sz="4" w:space="0" w:color="auto"/>
            </w:tcBorders>
            <w:shd w:val="clear" w:color="auto" w:fill="auto"/>
            <w:noWrap/>
            <w:vAlign w:val="center"/>
            <w:hideMark/>
          </w:tcPr>
          <w:p w14:paraId="582429FF" w14:textId="77777777" w:rsidR="00526249" w:rsidRPr="00526249" w:rsidRDefault="00526249" w:rsidP="00526249">
            <w:pPr>
              <w:widowControl/>
              <w:jc w:val="center"/>
              <w:rPr>
                <w:rFonts w:ascii="微軟正黑體" w:eastAsia="微軟正黑體" w:hAnsi="微軟正黑體" w:cs="新細明體"/>
                <w:kern w:val="0"/>
                <w:sz w:val="32"/>
                <w:szCs w:val="32"/>
              </w:rPr>
            </w:pPr>
            <w:r w:rsidRPr="00526249">
              <w:rPr>
                <w:rFonts w:ascii="微軟正黑體" w:eastAsia="微軟正黑體" w:hAnsi="微軟正黑體" w:cs="新細明體" w:hint="eastAsia"/>
                <w:kern w:val="0"/>
                <w:sz w:val="32"/>
                <w:szCs w:val="32"/>
              </w:rPr>
              <w:t>86</w:t>
            </w:r>
          </w:p>
        </w:tc>
        <w:tc>
          <w:tcPr>
            <w:tcW w:w="6553" w:type="dxa"/>
            <w:tcBorders>
              <w:top w:val="single" w:sz="4" w:space="0" w:color="auto"/>
              <w:left w:val="nil"/>
              <w:bottom w:val="single" w:sz="4" w:space="0" w:color="auto"/>
              <w:right w:val="single" w:sz="4" w:space="0" w:color="auto"/>
            </w:tcBorders>
            <w:shd w:val="clear" w:color="auto" w:fill="auto"/>
            <w:vAlign w:val="center"/>
            <w:hideMark/>
          </w:tcPr>
          <w:p w14:paraId="7E6BF88B" w14:textId="77777777" w:rsidR="00526249" w:rsidRPr="00526249" w:rsidRDefault="00526249" w:rsidP="00526249">
            <w:pPr>
              <w:widowControl/>
              <w:rPr>
                <w:rFonts w:ascii="微軟正黑體" w:eastAsia="微軟正黑體" w:hAnsi="微軟正黑體" w:cs="新細明體"/>
                <w:kern w:val="0"/>
                <w:sz w:val="32"/>
                <w:szCs w:val="32"/>
              </w:rPr>
            </w:pPr>
            <w:r w:rsidRPr="00526249">
              <w:rPr>
                <w:rFonts w:ascii="微軟正黑體" w:eastAsia="微軟正黑體" w:hAnsi="微軟正黑體" w:cs="新細明體" w:hint="eastAsia"/>
                <w:kern w:val="0"/>
                <w:sz w:val="32"/>
                <w:szCs w:val="32"/>
              </w:rPr>
              <w:t>品質管理中心任務與運作</w:t>
            </w:r>
          </w:p>
        </w:tc>
      </w:tr>
      <w:tr w:rsidR="00526249" w:rsidRPr="00526249" w14:paraId="15B392A5" w14:textId="77777777" w:rsidTr="00526249">
        <w:trPr>
          <w:trHeight w:val="420"/>
          <w:jc w:val="center"/>
        </w:trPr>
        <w:tc>
          <w:tcPr>
            <w:tcW w:w="1555" w:type="dxa"/>
            <w:vMerge/>
            <w:tcBorders>
              <w:top w:val="nil"/>
              <w:left w:val="single" w:sz="4" w:space="0" w:color="auto"/>
              <w:bottom w:val="single" w:sz="4" w:space="0" w:color="auto"/>
              <w:right w:val="single" w:sz="4" w:space="0" w:color="auto"/>
            </w:tcBorders>
            <w:vAlign w:val="center"/>
            <w:hideMark/>
          </w:tcPr>
          <w:p w14:paraId="7E205140" w14:textId="77777777" w:rsidR="00526249" w:rsidRPr="00526249" w:rsidRDefault="00526249" w:rsidP="00526249">
            <w:pPr>
              <w:widowControl/>
              <w:rPr>
                <w:rFonts w:ascii="微軟正黑體" w:eastAsia="微軟正黑體" w:hAnsi="微軟正黑體" w:cs="新細明體"/>
                <w:color w:val="000000"/>
                <w:kern w:val="0"/>
                <w:sz w:val="32"/>
                <w:szCs w:val="32"/>
              </w:rPr>
            </w:pPr>
          </w:p>
        </w:tc>
        <w:tc>
          <w:tcPr>
            <w:tcW w:w="1417" w:type="dxa"/>
            <w:vMerge/>
            <w:tcBorders>
              <w:top w:val="nil"/>
              <w:left w:val="single" w:sz="4" w:space="0" w:color="auto"/>
              <w:bottom w:val="single" w:sz="4" w:space="0" w:color="auto"/>
              <w:right w:val="single" w:sz="4" w:space="0" w:color="auto"/>
            </w:tcBorders>
            <w:vAlign w:val="center"/>
            <w:hideMark/>
          </w:tcPr>
          <w:p w14:paraId="38DA0F2B" w14:textId="77777777" w:rsidR="00526249" w:rsidRPr="00526249" w:rsidRDefault="00526249" w:rsidP="00526249">
            <w:pPr>
              <w:widowControl/>
              <w:rPr>
                <w:rFonts w:ascii="微軟正黑體" w:eastAsia="微軟正黑體" w:hAnsi="微軟正黑體" w:cs="新細明體"/>
                <w:color w:val="000000"/>
                <w:kern w:val="0"/>
                <w:sz w:val="32"/>
                <w:szCs w:val="32"/>
              </w:rPr>
            </w:pPr>
          </w:p>
        </w:tc>
        <w:tc>
          <w:tcPr>
            <w:tcW w:w="960" w:type="dxa"/>
            <w:tcBorders>
              <w:top w:val="nil"/>
              <w:left w:val="nil"/>
              <w:bottom w:val="single" w:sz="4" w:space="0" w:color="auto"/>
              <w:right w:val="single" w:sz="4" w:space="0" w:color="auto"/>
            </w:tcBorders>
            <w:shd w:val="clear" w:color="auto" w:fill="auto"/>
            <w:noWrap/>
            <w:vAlign w:val="center"/>
            <w:hideMark/>
          </w:tcPr>
          <w:p w14:paraId="2084B579" w14:textId="77777777" w:rsidR="00526249" w:rsidRPr="00526249" w:rsidRDefault="00526249" w:rsidP="00526249">
            <w:pPr>
              <w:widowControl/>
              <w:jc w:val="center"/>
              <w:rPr>
                <w:rFonts w:ascii="微軟正黑體" w:eastAsia="微軟正黑體" w:hAnsi="微軟正黑體" w:cs="新細明體"/>
                <w:kern w:val="0"/>
                <w:sz w:val="32"/>
                <w:szCs w:val="32"/>
              </w:rPr>
            </w:pPr>
            <w:r w:rsidRPr="00526249">
              <w:rPr>
                <w:rFonts w:ascii="微軟正黑體" w:eastAsia="微軟正黑體" w:hAnsi="微軟正黑體" w:cs="新細明體" w:hint="eastAsia"/>
                <w:kern w:val="0"/>
                <w:sz w:val="32"/>
                <w:szCs w:val="32"/>
              </w:rPr>
              <w:t>87</w:t>
            </w:r>
          </w:p>
        </w:tc>
        <w:tc>
          <w:tcPr>
            <w:tcW w:w="6553" w:type="dxa"/>
            <w:tcBorders>
              <w:top w:val="nil"/>
              <w:left w:val="nil"/>
              <w:bottom w:val="single" w:sz="4" w:space="0" w:color="auto"/>
              <w:right w:val="single" w:sz="4" w:space="0" w:color="auto"/>
            </w:tcBorders>
            <w:shd w:val="clear" w:color="auto" w:fill="auto"/>
            <w:vAlign w:val="center"/>
            <w:hideMark/>
          </w:tcPr>
          <w:p w14:paraId="1E32960F" w14:textId="77777777" w:rsidR="00526249" w:rsidRPr="00526249" w:rsidRDefault="00526249" w:rsidP="00526249">
            <w:pPr>
              <w:widowControl/>
              <w:rPr>
                <w:rFonts w:ascii="微軟正黑體" w:eastAsia="微軟正黑體" w:hAnsi="微軟正黑體" w:cs="新細明體"/>
                <w:kern w:val="0"/>
                <w:sz w:val="32"/>
                <w:szCs w:val="32"/>
              </w:rPr>
            </w:pPr>
            <w:r w:rsidRPr="00526249">
              <w:rPr>
                <w:rFonts w:ascii="微軟正黑體" w:eastAsia="微軟正黑體" w:hAnsi="微軟正黑體" w:cs="新細明體" w:hint="eastAsia"/>
                <w:kern w:val="0"/>
                <w:sz w:val="32"/>
                <w:szCs w:val="32"/>
              </w:rPr>
              <w:t>人因與醫療合作之應用</w:t>
            </w:r>
          </w:p>
        </w:tc>
      </w:tr>
      <w:tr w:rsidR="00526249" w:rsidRPr="00526249" w14:paraId="6D412863" w14:textId="77777777" w:rsidTr="00526249">
        <w:trPr>
          <w:trHeight w:val="420"/>
          <w:jc w:val="center"/>
        </w:trPr>
        <w:tc>
          <w:tcPr>
            <w:tcW w:w="1555" w:type="dxa"/>
            <w:vMerge w:val="restart"/>
            <w:tcBorders>
              <w:top w:val="nil"/>
              <w:left w:val="single" w:sz="4" w:space="0" w:color="auto"/>
              <w:bottom w:val="nil"/>
              <w:right w:val="single" w:sz="4" w:space="0" w:color="auto"/>
            </w:tcBorders>
            <w:shd w:val="clear" w:color="auto" w:fill="auto"/>
            <w:noWrap/>
            <w:vAlign w:val="center"/>
            <w:hideMark/>
          </w:tcPr>
          <w:p w14:paraId="250D8B93" w14:textId="77777777" w:rsidR="00526249" w:rsidRPr="00526249" w:rsidRDefault="00526249" w:rsidP="00526249">
            <w:pPr>
              <w:widowControl/>
              <w:jc w:val="center"/>
              <w:rPr>
                <w:rFonts w:ascii="微軟正黑體" w:eastAsia="微軟正黑體" w:hAnsi="微軟正黑體" w:cs="新細明體"/>
                <w:color w:val="000000"/>
                <w:kern w:val="0"/>
                <w:sz w:val="32"/>
                <w:szCs w:val="32"/>
              </w:rPr>
            </w:pPr>
            <w:r w:rsidRPr="00526249">
              <w:rPr>
                <w:rFonts w:ascii="微軟正黑體" w:eastAsia="微軟正黑體" w:hAnsi="微軟正黑體" w:cs="新細明體" w:hint="eastAsia"/>
                <w:color w:val="000000"/>
                <w:kern w:val="0"/>
                <w:sz w:val="32"/>
                <w:szCs w:val="32"/>
              </w:rPr>
              <w:t>品質管理</w:t>
            </w:r>
          </w:p>
        </w:tc>
        <w:tc>
          <w:tcPr>
            <w:tcW w:w="1417" w:type="dxa"/>
            <w:vMerge w:val="restart"/>
            <w:tcBorders>
              <w:top w:val="nil"/>
              <w:left w:val="single" w:sz="4" w:space="0" w:color="auto"/>
              <w:bottom w:val="nil"/>
              <w:right w:val="single" w:sz="4" w:space="0" w:color="auto"/>
            </w:tcBorders>
            <w:shd w:val="clear" w:color="auto" w:fill="auto"/>
            <w:vAlign w:val="center"/>
            <w:hideMark/>
          </w:tcPr>
          <w:p w14:paraId="13B052C2" w14:textId="77777777" w:rsidR="00526249" w:rsidRPr="00526249" w:rsidRDefault="00526249" w:rsidP="00526249">
            <w:pPr>
              <w:widowControl/>
              <w:jc w:val="center"/>
              <w:rPr>
                <w:rFonts w:ascii="微軟正黑體" w:eastAsia="微軟正黑體" w:hAnsi="微軟正黑體" w:cs="新細明體"/>
                <w:color w:val="000000"/>
                <w:kern w:val="0"/>
                <w:sz w:val="32"/>
                <w:szCs w:val="32"/>
              </w:rPr>
            </w:pPr>
            <w:r w:rsidRPr="00526249">
              <w:rPr>
                <w:rFonts w:ascii="微軟正黑體" w:eastAsia="微軟正黑體" w:hAnsi="微軟正黑體" w:cs="新細明體" w:hint="eastAsia"/>
                <w:color w:val="000000"/>
                <w:kern w:val="0"/>
                <w:sz w:val="32"/>
                <w:szCs w:val="32"/>
              </w:rPr>
              <w:t>提升問題解決能力</w:t>
            </w:r>
          </w:p>
        </w:tc>
        <w:tc>
          <w:tcPr>
            <w:tcW w:w="960" w:type="dxa"/>
            <w:tcBorders>
              <w:top w:val="nil"/>
              <w:left w:val="nil"/>
              <w:bottom w:val="single" w:sz="4" w:space="0" w:color="auto"/>
              <w:right w:val="single" w:sz="4" w:space="0" w:color="auto"/>
            </w:tcBorders>
            <w:shd w:val="clear" w:color="auto" w:fill="auto"/>
            <w:noWrap/>
            <w:vAlign w:val="center"/>
            <w:hideMark/>
          </w:tcPr>
          <w:p w14:paraId="6E639379" w14:textId="77777777" w:rsidR="00526249" w:rsidRPr="00526249" w:rsidRDefault="00526249" w:rsidP="00526249">
            <w:pPr>
              <w:widowControl/>
              <w:jc w:val="center"/>
              <w:rPr>
                <w:rFonts w:ascii="微軟正黑體" w:eastAsia="微軟正黑體" w:hAnsi="微軟正黑體" w:cs="新細明體"/>
                <w:color w:val="000000"/>
                <w:kern w:val="0"/>
                <w:sz w:val="32"/>
                <w:szCs w:val="32"/>
              </w:rPr>
            </w:pPr>
            <w:r w:rsidRPr="00526249">
              <w:rPr>
                <w:rFonts w:ascii="微軟正黑體" w:eastAsia="微軟正黑體" w:hAnsi="微軟正黑體" w:cs="新細明體" w:hint="eastAsia"/>
                <w:color w:val="000000"/>
                <w:kern w:val="0"/>
                <w:sz w:val="32"/>
                <w:szCs w:val="32"/>
              </w:rPr>
              <w:t>5</w:t>
            </w:r>
          </w:p>
        </w:tc>
        <w:tc>
          <w:tcPr>
            <w:tcW w:w="6553" w:type="dxa"/>
            <w:tcBorders>
              <w:top w:val="nil"/>
              <w:left w:val="nil"/>
              <w:bottom w:val="single" w:sz="4" w:space="0" w:color="auto"/>
              <w:right w:val="single" w:sz="4" w:space="0" w:color="auto"/>
            </w:tcBorders>
            <w:shd w:val="clear" w:color="auto" w:fill="auto"/>
            <w:vAlign w:val="center"/>
            <w:hideMark/>
          </w:tcPr>
          <w:p w14:paraId="7D1D6F3B" w14:textId="77777777" w:rsidR="00526249" w:rsidRPr="00526249" w:rsidRDefault="00526249" w:rsidP="00526249">
            <w:pPr>
              <w:widowControl/>
              <w:rPr>
                <w:rFonts w:ascii="微軟正黑體" w:eastAsia="微軟正黑體" w:hAnsi="微軟正黑體" w:cs="新細明體"/>
                <w:color w:val="000000"/>
                <w:kern w:val="0"/>
                <w:sz w:val="32"/>
                <w:szCs w:val="32"/>
              </w:rPr>
            </w:pPr>
            <w:r w:rsidRPr="00526249">
              <w:rPr>
                <w:rFonts w:ascii="微軟正黑體" w:eastAsia="微軟正黑體" w:hAnsi="微軟正黑體" w:cs="新細明體" w:hint="eastAsia"/>
                <w:color w:val="000000"/>
                <w:kern w:val="0"/>
                <w:sz w:val="32"/>
                <w:szCs w:val="32"/>
              </w:rPr>
              <w:t>對策研擬與實施(上)</w:t>
            </w:r>
          </w:p>
        </w:tc>
      </w:tr>
      <w:tr w:rsidR="00526249" w:rsidRPr="00526249" w14:paraId="3801DC2D" w14:textId="77777777" w:rsidTr="00526249">
        <w:trPr>
          <w:trHeight w:val="420"/>
          <w:jc w:val="center"/>
        </w:trPr>
        <w:tc>
          <w:tcPr>
            <w:tcW w:w="1555" w:type="dxa"/>
            <w:vMerge/>
            <w:tcBorders>
              <w:top w:val="nil"/>
              <w:left w:val="single" w:sz="4" w:space="0" w:color="auto"/>
              <w:bottom w:val="nil"/>
              <w:right w:val="single" w:sz="4" w:space="0" w:color="auto"/>
            </w:tcBorders>
            <w:vAlign w:val="center"/>
            <w:hideMark/>
          </w:tcPr>
          <w:p w14:paraId="77B744D7" w14:textId="77777777" w:rsidR="00526249" w:rsidRPr="00526249" w:rsidRDefault="00526249" w:rsidP="00526249">
            <w:pPr>
              <w:widowControl/>
              <w:rPr>
                <w:rFonts w:ascii="微軟正黑體" w:eastAsia="微軟正黑體" w:hAnsi="微軟正黑體" w:cs="新細明體"/>
                <w:color w:val="000000"/>
                <w:kern w:val="0"/>
                <w:sz w:val="32"/>
                <w:szCs w:val="32"/>
              </w:rPr>
            </w:pPr>
          </w:p>
        </w:tc>
        <w:tc>
          <w:tcPr>
            <w:tcW w:w="1417" w:type="dxa"/>
            <w:vMerge/>
            <w:tcBorders>
              <w:top w:val="nil"/>
              <w:left w:val="single" w:sz="4" w:space="0" w:color="auto"/>
              <w:bottom w:val="nil"/>
              <w:right w:val="single" w:sz="4" w:space="0" w:color="auto"/>
            </w:tcBorders>
            <w:vAlign w:val="center"/>
            <w:hideMark/>
          </w:tcPr>
          <w:p w14:paraId="4CD8D514" w14:textId="77777777" w:rsidR="00526249" w:rsidRPr="00526249" w:rsidRDefault="00526249" w:rsidP="00526249">
            <w:pPr>
              <w:widowControl/>
              <w:rPr>
                <w:rFonts w:ascii="微軟正黑體" w:eastAsia="微軟正黑體" w:hAnsi="微軟正黑體" w:cs="新細明體"/>
                <w:color w:val="000000"/>
                <w:kern w:val="0"/>
                <w:sz w:val="32"/>
                <w:szCs w:val="32"/>
              </w:rPr>
            </w:pPr>
          </w:p>
        </w:tc>
        <w:tc>
          <w:tcPr>
            <w:tcW w:w="960" w:type="dxa"/>
            <w:tcBorders>
              <w:top w:val="nil"/>
              <w:left w:val="nil"/>
              <w:bottom w:val="single" w:sz="4" w:space="0" w:color="auto"/>
              <w:right w:val="single" w:sz="4" w:space="0" w:color="auto"/>
            </w:tcBorders>
            <w:shd w:val="clear" w:color="auto" w:fill="auto"/>
            <w:noWrap/>
            <w:vAlign w:val="center"/>
            <w:hideMark/>
          </w:tcPr>
          <w:p w14:paraId="35734C8A" w14:textId="77777777" w:rsidR="00526249" w:rsidRPr="00526249" w:rsidRDefault="00526249" w:rsidP="00526249">
            <w:pPr>
              <w:widowControl/>
              <w:jc w:val="center"/>
              <w:rPr>
                <w:rFonts w:ascii="微軟正黑體" w:eastAsia="微軟正黑體" w:hAnsi="微軟正黑體" w:cs="新細明體"/>
                <w:color w:val="000000"/>
                <w:kern w:val="0"/>
                <w:sz w:val="32"/>
                <w:szCs w:val="32"/>
              </w:rPr>
            </w:pPr>
            <w:r w:rsidRPr="00526249">
              <w:rPr>
                <w:rFonts w:ascii="微軟正黑體" w:eastAsia="微軟正黑體" w:hAnsi="微軟正黑體" w:cs="新細明體" w:hint="eastAsia"/>
                <w:color w:val="000000"/>
                <w:kern w:val="0"/>
                <w:sz w:val="32"/>
                <w:szCs w:val="32"/>
              </w:rPr>
              <w:t>6</w:t>
            </w:r>
          </w:p>
        </w:tc>
        <w:tc>
          <w:tcPr>
            <w:tcW w:w="6553" w:type="dxa"/>
            <w:tcBorders>
              <w:top w:val="nil"/>
              <w:left w:val="nil"/>
              <w:bottom w:val="single" w:sz="4" w:space="0" w:color="auto"/>
              <w:right w:val="single" w:sz="4" w:space="0" w:color="auto"/>
            </w:tcBorders>
            <w:shd w:val="clear" w:color="auto" w:fill="auto"/>
            <w:vAlign w:val="center"/>
            <w:hideMark/>
          </w:tcPr>
          <w:p w14:paraId="234C0FAB" w14:textId="77777777" w:rsidR="00526249" w:rsidRPr="00526249" w:rsidRDefault="00526249" w:rsidP="00526249">
            <w:pPr>
              <w:widowControl/>
              <w:rPr>
                <w:rFonts w:ascii="微軟正黑體" w:eastAsia="微軟正黑體" w:hAnsi="微軟正黑體" w:cs="新細明體"/>
                <w:color w:val="000000"/>
                <w:kern w:val="0"/>
                <w:sz w:val="32"/>
                <w:szCs w:val="32"/>
              </w:rPr>
            </w:pPr>
            <w:r w:rsidRPr="00526249">
              <w:rPr>
                <w:rFonts w:ascii="微軟正黑體" w:eastAsia="微軟正黑體" w:hAnsi="微軟正黑體" w:cs="新細明體" w:hint="eastAsia"/>
                <w:color w:val="000000"/>
                <w:kern w:val="0"/>
                <w:sz w:val="32"/>
                <w:szCs w:val="32"/>
              </w:rPr>
              <w:t>對策研擬與實施(下)</w:t>
            </w:r>
          </w:p>
        </w:tc>
      </w:tr>
      <w:tr w:rsidR="00526249" w:rsidRPr="00526249" w14:paraId="4CE271B4" w14:textId="77777777" w:rsidTr="00526249">
        <w:trPr>
          <w:trHeight w:val="420"/>
          <w:jc w:val="center"/>
        </w:trPr>
        <w:tc>
          <w:tcPr>
            <w:tcW w:w="1555" w:type="dxa"/>
            <w:vMerge/>
            <w:tcBorders>
              <w:top w:val="nil"/>
              <w:left w:val="single" w:sz="4" w:space="0" w:color="auto"/>
              <w:bottom w:val="nil"/>
              <w:right w:val="single" w:sz="4" w:space="0" w:color="auto"/>
            </w:tcBorders>
            <w:vAlign w:val="center"/>
            <w:hideMark/>
          </w:tcPr>
          <w:p w14:paraId="3A688802" w14:textId="77777777" w:rsidR="00526249" w:rsidRPr="00526249" w:rsidRDefault="00526249" w:rsidP="00526249">
            <w:pPr>
              <w:widowControl/>
              <w:rPr>
                <w:rFonts w:ascii="微軟正黑體" w:eastAsia="微軟正黑體" w:hAnsi="微軟正黑體" w:cs="新細明體"/>
                <w:color w:val="000000"/>
                <w:kern w:val="0"/>
                <w:sz w:val="32"/>
                <w:szCs w:val="32"/>
              </w:rPr>
            </w:pPr>
          </w:p>
        </w:tc>
        <w:tc>
          <w:tcPr>
            <w:tcW w:w="1417" w:type="dxa"/>
            <w:vMerge/>
            <w:tcBorders>
              <w:top w:val="nil"/>
              <w:left w:val="single" w:sz="4" w:space="0" w:color="auto"/>
              <w:bottom w:val="nil"/>
              <w:right w:val="single" w:sz="4" w:space="0" w:color="auto"/>
            </w:tcBorders>
            <w:vAlign w:val="center"/>
            <w:hideMark/>
          </w:tcPr>
          <w:p w14:paraId="57369083" w14:textId="77777777" w:rsidR="00526249" w:rsidRPr="00526249" w:rsidRDefault="00526249" w:rsidP="00526249">
            <w:pPr>
              <w:widowControl/>
              <w:rPr>
                <w:rFonts w:ascii="微軟正黑體" w:eastAsia="微軟正黑體" w:hAnsi="微軟正黑體" w:cs="新細明體"/>
                <w:color w:val="000000"/>
                <w:kern w:val="0"/>
                <w:sz w:val="32"/>
                <w:szCs w:val="32"/>
              </w:rPr>
            </w:pPr>
          </w:p>
        </w:tc>
        <w:tc>
          <w:tcPr>
            <w:tcW w:w="960" w:type="dxa"/>
            <w:tcBorders>
              <w:top w:val="nil"/>
              <w:left w:val="nil"/>
              <w:bottom w:val="single" w:sz="4" w:space="0" w:color="auto"/>
              <w:right w:val="single" w:sz="4" w:space="0" w:color="auto"/>
            </w:tcBorders>
            <w:shd w:val="clear" w:color="auto" w:fill="auto"/>
            <w:noWrap/>
            <w:vAlign w:val="center"/>
            <w:hideMark/>
          </w:tcPr>
          <w:p w14:paraId="6352DEFC" w14:textId="77777777" w:rsidR="00526249" w:rsidRPr="00526249" w:rsidRDefault="00526249" w:rsidP="00526249">
            <w:pPr>
              <w:widowControl/>
              <w:jc w:val="center"/>
              <w:rPr>
                <w:rFonts w:ascii="微軟正黑體" w:eastAsia="微軟正黑體" w:hAnsi="微軟正黑體" w:cs="新細明體"/>
                <w:color w:val="000000"/>
                <w:kern w:val="0"/>
                <w:sz w:val="32"/>
                <w:szCs w:val="32"/>
              </w:rPr>
            </w:pPr>
            <w:r w:rsidRPr="00526249">
              <w:rPr>
                <w:rFonts w:ascii="微軟正黑體" w:eastAsia="微軟正黑體" w:hAnsi="微軟正黑體" w:cs="新細明體" w:hint="eastAsia"/>
                <w:color w:val="000000"/>
                <w:kern w:val="0"/>
                <w:sz w:val="32"/>
                <w:szCs w:val="32"/>
              </w:rPr>
              <w:t>7</w:t>
            </w:r>
          </w:p>
        </w:tc>
        <w:tc>
          <w:tcPr>
            <w:tcW w:w="6553" w:type="dxa"/>
            <w:tcBorders>
              <w:top w:val="nil"/>
              <w:left w:val="nil"/>
              <w:bottom w:val="single" w:sz="4" w:space="0" w:color="auto"/>
              <w:right w:val="single" w:sz="4" w:space="0" w:color="auto"/>
            </w:tcBorders>
            <w:shd w:val="clear" w:color="auto" w:fill="auto"/>
            <w:vAlign w:val="center"/>
            <w:hideMark/>
          </w:tcPr>
          <w:p w14:paraId="7D414AE0" w14:textId="77777777" w:rsidR="00526249" w:rsidRPr="00526249" w:rsidRDefault="00526249" w:rsidP="00526249">
            <w:pPr>
              <w:widowControl/>
              <w:rPr>
                <w:rFonts w:ascii="微軟正黑體" w:eastAsia="微軟正黑體" w:hAnsi="微軟正黑體" w:cs="新細明體"/>
                <w:color w:val="000000"/>
                <w:kern w:val="0"/>
                <w:sz w:val="32"/>
                <w:szCs w:val="32"/>
              </w:rPr>
            </w:pPr>
            <w:r w:rsidRPr="00526249">
              <w:rPr>
                <w:rFonts w:ascii="微軟正黑體" w:eastAsia="微軟正黑體" w:hAnsi="微軟正黑體" w:cs="新細明體" w:hint="eastAsia"/>
                <w:color w:val="000000"/>
                <w:kern w:val="0"/>
                <w:sz w:val="32"/>
                <w:szCs w:val="32"/>
              </w:rPr>
              <w:t>效果評估、檢討與改善、成效維持</w:t>
            </w:r>
          </w:p>
        </w:tc>
      </w:tr>
      <w:tr w:rsidR="00526249" w:rsidRPr="00526249" w14:paraId="75BECB18" w14:textId="77777777" w:rsidTr="00526249">
        <w:trPr>
          <w:trHeight w:val="420"/>
          <w:jc w:val="center"/>
        </w:trPr>
        <w:tc>
          <w:tcPr>
            <w:tcW w:w="1555" w:type="dxa"/>
            <w:vMerge/>
            <w:tcBorders>
              <w:top w:val="nil"/>
              <w:left w:val="single" w:sz="4" w:space="0" w:color="auto"/>
              <w:bottom w:val="nil"/>
              <w:right w:val="single" w:sz="4" w:space="0" w:color="auto"/>
            </w:tcBorders>
            <w:vAlign w:val="center"/>
            <w:hideMark/>
          </w:tcPr>
          <w:p w14:paraId="2630E9D3" w14:textId="77777777" w:rsidR="00526249" w:rsidRPr="00526249" w:rsidRDefault="00526249" w:rsidP="00526249">
            <w:pPr>
              <w:widowControl/>
              <w:rPr>
                <w:rFonts w:ascii="微軟正黑體" w:eastAsia="微軟正黑體" w:hAnsi="微軟正黑體" w:cs="新細明體"/>
                <w:color w:val="000000"/>
                <w:kern w:val="0"/>
                <w:sz w:val="32"/>
                <w:szCs w:val="32"/>
              </w:rPr>
            </w:pPr>
          </w:p>
        </w:tc>
        <w:tc>
          <w:tcPr>
            <w:tcW w:w="1417" w:type="dxa"/>
            <w:vMerge/>
            <w:tcBorders>
              <w:top w:val="nil"/>
              <w:left w:val="single" w:sz="4" w:space="0" w:color="auto"/>
              <w:bottom w:val="nil"/>
              <w:right w:val="single" w:sz="4" w:space="0" w:color="auto"/>
            </w:tcBorders>
            <w:vAlign w:val="center"/>
            <w:hideMark/>
          </w:tcPr>
          <w:p w14:paraId="3D86F88D" w14:textId="77777777" w:rsidR="00526249" w:rsidRPr="00526249" w:rsidRDefault="00526249" w:rsidP="00526249">
            <w:pPr>
              <w:widowControl/>
              <w:rPr>
                <w:rFonts w:ascii="微軟正黑體" w:eastAsia="微軟正黑體" w:hAnsi="微軟正黑體" w:cs="新細明體"/>
                <w:color w:val="000000"/>
                <w:kern w:val="0"/>
                <w:sz w:val="32"/>
                <w:szCs w:val="32"/>
              </w:rPr>
            </w:pPr>
          </w:p>
        </w:tc>
        <w:tc>
          <w:tcPr>
            <w:tcW w:w="960" w:type="dxa"/>
            <w:tcBorders>
              <w:top w:val="nil"/>
              <w:left w:val="nil"/>
              <w:bottom w:val="single" w:sz="4" w:space="0" w:color="auto"/>
              <w:right w:val="single" w:sz="4" w:space="0" w:color="auto"/>
            </w:tcBorders>
            <w:shd w:val="clear" w:color="auto" w:fill="auto"/>
            <w:noWrap/>
            <w:vAlign w:val="center"/>
            <w:hideMark/>
          </w:tcPr>
          <w:p w14:paraId="7DFA1C33" w14:textId="77777777" w:rsidR="00526249" w:rsidRPr="00526249" w:rsidRDefault="00526249" w:rsidP="00526249">
            <w:pPr>
              <w:widowControl/>
              <w:jc w:val="center"/>
              <w:rPr>
                <w:rFonts w:ascii="微軟正黑體" w:eastAsia="微軟正黑體" w:hAnsi="微軟正黑體" w:cs="新細明體"/>
                <w:color w:val="000000"/>
                <w:kern w:val="0"/>
                <w:sz w:val="32"/>
                <w:szCs w:val="32"/>
              </w:rPr>
            </w:pPr>
            <w:r w:rsidRPr="00526249">
              <w:rPr>
                <w:rFonts w:ascii="微軟正黑體" w:eastAsia="微軟正黑體" w:hAnsi="微軟正黑體" w:cs="新細明體" w:hint="eastAsia"/>
                <w:color w:val="000000"/>
                <w:kern w:val="0"/>
                <w:sz w:val="32"/>
                <w:szCs w:val="32"/>
              </w:rPr>
              <w:t>15</w:t>
            </w:r>
          </w:p>
        </w:tc>
        <w:tc>
          <w:tcPr>
            <w:tcW w:w="6553" w:type="dxa"/>
            <w:tcBorders>
              <w:top w:val="nil"/>
              <w:left w:val="nil"/>
              <w:bottom w:val="single" w:sz="4" w:space="0" w:color="auto"/>
              <w:right w:val="single" w:sz="4" w:space="0" w:color="auto"/>
            </w:tcBorders>
            <w:shd w:val="clear" w:color="auto" w:fill="auto"/>
            <w:vAlign w:val="center"/>
            <w:hideMark/>
          </w:tcPr>
          <w:p w14:paraId="7F18CEB4" w14:textId="77777777" w:rsidR="00526249" w:rsidRPr="00526249" w:rsidRDefault="00526249" w:rsidP="00526249">
            <w:pPr>
              <w:widowControl/>
              <w:rPr>
                <w:rFonts w:ascii="微軟正黑體" w:eastAsia="微軟正黑體" w:hAnsi="微軟正黑體" w:cs="新細明體"/>
                <w:color w:val="000000"/>
                <w:kern w:val="0"/>
                <w:sz w:val="32"/>
                <w:szCs w:val="32"/>
              </w:rPr>
            </w:pPr>
            <w:r w:rsidRPr="00526249">
              <w:rPr>
                <w:rFonts w:ascii="微軟正黑體" w:eastAsia="微軟正黑體" w:hAnsi="微軟正黑體" w:cs="新細明體" w:hint="eastAsia"/>
                <w:color w:val="000000"/>
                <w:kern w:val="0"/>
                <w:sz w:val="32"/>
                <w:szCs w:val="32"/>
              </w:rPr>
              <w:t>問題類型與解決模式介紹</w:t>
            </w:r>
          </w:p>
        </w:tc>
      </w:tr>
      <w:tr w:rsidR="00526249" w:rsidRPr="00526249" w14:paraId="42BB3DE9" w14:textId="77777777" w:rsidTr="00526249">
        <w:trPr>
          <w:trHeight w:val="420"/>
          <w:jc w:val="center"/>
        </w:trPr>
        <w:tc>
          <w:tcPr>
            <w:tcW w:w="1555" w:type="dxa"/>
            <w:vMerge/>
            <w:tcBorders>
              <w:top w:val="nil"/>
              <w:left w:val="single" w:sz="4" w:space="0" w:color="auto"/>
              <w:bottom w:val="nil"/>
              <w:right w:val="single" w:sz="4" w:space="0" w:color="auto"/>
            </w:tcBorders>
            <w:vAlign w:val="center"/>
            <w:hideMark/>
          </w:tcPr>
          <w:p w14:paraId="338253BA" w14:textId="77777777" w:rsidR="00526249" w:rsidRPr="00526249" w:rsidRDefault="00526249" w:rsidP="00526249">
            <w:pPr>
              <w:widowControl/>
              <w:rPr>
                <w:rFonts w:ascii="微軟正黑體" w:eastAsia="微軟正黑體" w:hAnsi="微軟正黑體" w:cs="新細明體"/>
                <w:color w:val="000000"/>
                <w:kern w:val="0"/>
                <w:sz w:val="32"/>
                <w:szCs w:val="32"/>
              </w:rPr>
            </w:pPr>
          </w:p>
        </w:tc>
        <w:tc>
          <w:tcPr>
            <w:tcW w:w="1417" w:type="dxa"/>
            <w:vMerge/>
            <w:tcBorders>
              <w:top w:val="nil"/>
              <w:left w:val="single" w:sz="4" w:space="0" w:color="auto"/>
              <w:bottom w:val="nil"/>
              <w:right w:val="single" w:sz="4" w:space="0" w:color="auto"/>
            </w:tcBorders>
            <w:vAlign w:val="center"/>
            <w:hideMark/>
          </w:tcPr>
          <w:p w14:paraId="29D2D1BA" w14:textId="77777777" w:rsidR="00526249" w:rsidRPr="00526249" w:rsidRDefault="00526249" w:rsidP="00526249">
            <w:pPr>
              <w:widowControl/>
              <w:rPr>
                <w:rFonts w:ascii="微軟正黑體" w:eastAsia="微軟正黑體" w:hAnsi="微軟正黑體" w:cs="新細明體"/>
                <w:color w:val="000000"/>
                <w:kern w:val="0"/>
                <w:sz w:val="32"/>
                <w:szCs w:val="32"/>
              </w:rPr>
            </w:pPr>
          </w:p>
        </w:tc>
        <w:tc>
          <w:tcPr>
            <w:tcW w:w="960" w:type="dxa"/>
            <w:tcBorders>
              <w:top w:val="nil"/>
              <w:left w:val="nil"/>
              <w:bottom w:val="single" w:sz="4" w:space="0" w:color="auto"/>
              <w:right w:val="single" w:sz="4" w:space="0" w:color="auto"/>
            </w:tcBorders>
            <w:shd w:val="clear" w:color="auto" w:fill="auto"/>
            <w:noWrap/>
            <w:vAlign w:val="center"/>
            <w:hideMark/>
          </w:tcPr>
          <w:p w14:paraId="17C4872B" w14:textId="77777777" w:rsidR="00526249" w:rsidRPr="00526249" w:rsidRDefault="00526249" w:rsidP="00526249">
            <w:pPr>
              <w:widowControl/>
              <w:jc w:val="center"/>
              <w:rPr>
                <w:rFonts w:ascii="微軟正黑體" w:eastAsia="微軟正黑體" w:hAnsi="微軟正黑體" w:cs="新細明體"/>
                <w:color w:val="000000"/>
                <w:kern w:val="0"/>
                <w:sz w:val="32"/>
                <w:szCs w:val="32"/>
              </w:rPr>
            </w:pPr>
            <w:r w:rsidRPr="00526249">
              <w:rPr>
                <w:rFonts w:ascii="微軟正黑體" w:eastAsia="微軟正黑體" w:hAnsi="微軟正黑體" w:cs="新細明體" w:hint="eastAsia"/>
                <w:color w:val="000000"/>
                <w:kern w:val="0"/>
                <w:sz w:val="32"/>
                <w:szCs w:val="32"/>
              </w:rPr>
              <w:t>16</w:t>
            </w:r>
          </w:p>
        </w:tc>
        <w:tc>
          <w:tcPr>
            <w:tcW w:w="6553" w:type="dxa"/>
            <w:tcBorders>
              <w:top w:val="nil"/>
              <w:left w:val="nil"/>
              <w:bottom w:val="single" w:sz="4" w:space="0" w:color="auto"/>
              <w:right w:val="single" w:sz="4" w:space="0" w:color="auto"/>
            </w:tcBorders>
            <w:shd w:val="clear" w:color="auto" w:fill="auto"/>
            <w:vAlign w:val="center"/>
            <w:hideMark/>
          </w:tcPr>
          <w:p w14:paraId="698231BE" w14:textId="77777777" w:rsidR="00526249" w:rsidRPr="00526249" w:rsidRDefault="00526249" w:rsidP="00526249">
            <w:pPr>
              <w:widowControl/>
              <w:rPr>
                <w:rFonts w:ascii="微軟正黑體" w:eastAsia="微軟正黑體" w:hAnsi="微軟正黑體" w:cs="新細明體"/>
                <w:color w:val="000000"/>
                <w:kern w:val="0"/>
                <w:sz w:val="32"/>
                <w:szCs w:val="32"/>
              </w:rPr>
            </w:pPr>
            <w:r w:rsidRPr="00526249">
              <w:rPr>
                <w:rFonts w:ascii="微軟正黑體" w:eastAsia="微軟正黑體" w:hAnsi="微軟正黑體" w:cs="新細明體" w:hint="eastAsia"/>
                <w:color w:val="000000"/>
                <w:kern w:val="0"/>
                <w:sz w:val="32"/>
                <w:szCs w:val="32"/>
              </w:rPr>
              <w:t>釐清問題現況與設定目標</w:t>
            </w:r>
          </w:p>
        </w:tc>
      </w:tr>
      <w:tr w:rsidR="00526249" w:rsidRPr="00526249" w14:paraId="3D638E16" w14:textId="77777777" w:rsidTr="00526249">
        <w:trPr>
          <w:trHeight w:val="420"/>
          <w:jc w:val="center"/>
        </w:trPr>
        <w:tc>
          <w:tcPr>
            <w:tcW w:w="1555" w:type="dxa"/>
            <w:vMerge/>
            <w:tcBorders>
              <w:top w:val="nil"/>
              <w:left w:val="single" w:sz="4" w:space="0" w:color="auto"/>
              <w:bottom w:val="nil"/>
              <w:right w:val="single" w:sz="4" w:space="0" w:color="auto"/>
            </w:tcBorders>
            <w:vAlign w:val="center"/>
            <w:hideMark/>
          </w:tcPr>
          <w:p w14:paraId="2442DF19" w14:textId="77777777" w:rsidR="00526249" w:rsidRPr="00526249" w:rsidRDefault="00526249" w:rsidP="00526249">
            <w:pPr>
              <w:widowControl/>
              <w:rPr>
                <w:rFonts w:ascii="微軟正黑體" w:eastAsia="微軟正黑體" w:hAnsi="微軟正黑體" w:cs="新細明體"/>
                <w:color w:val="000000"/>
                <w:kern w:val="0"/>
                <w:sz w:val="32"/>
                <w:szCs w:val="32"/>
              </w:rPr>
            </w:pPr>
          </w:p>
        </w:tc>
        <w:tc>
          <w:tcPr>
            <w:tcW w:w="1417" w:type="dxa"/>
            <w:vMerge/>
            <w:tcBorders>
              <w:top w:val="nil"/>
              <w:left w:val="single" w:sz="4" w:space="0" w:color="auto"/>
              <w:bottom w:val="nil"/>
              <w:right w:val="single" w:sz="4" w:space="0" w:color="auto"/>
            </w:tcBorders>
            <w:vAlign w:val="center"/>
            <w:hideMark/>
          </w:tcPr>
          <w:p w14:paraId="3475988D" w14:textId="77777777" w:rsidR="00526249" w:rsidRPr="00526249" w:rsidRDefault="00526249" w:rsidP="00526249">
            <w:pPr>
              <w:widowControl/>
              <w:rPr>
                <w:rFonts w:ascii="微軟正黑體" w:eastAsia="微軟正黑體" w:hAnsi="微軟正黑體" w:cs="新細明體"/>
                <w:color w:val="000000"/>
                <w:kern w:val="0"/>
                <w:sz w:val="32"/>
                <w:szCs w:val="32"/>
              </w:rPr>
            </w:pPr>
          </w:p>
        </w:tc>
        <w:tc>
          <w:tcPr>
            <w:tcW w:w="960" w:type="dxa"/>
            <w:tcBorders>
              <w:top w:val="nil"/>
              <w:left w:val="nil"/>
              <w:bottom w:val="single" w:sz="4" w:space="0" w:color="auto"/>
              <w:right w:val="single" w:sz="4" w:space="0" w:color="auto"/>
            </w:tcBorders>
            <w:shd w:val="clear" w:color="auto" w:fill="auto"/>
            <w:noWrap/>
            <w:vAlign w:val="center"/>
            <w:hideMark/>
          </w:tcPr>
          <w:p w14:paraId="1E6A243A" w14:textId="77777777" w:rsidR="00526249" w:rsidRPr="00526249" w:rsidRDefault="00526249" w:rsidP="00526249">
            <w:pPr>
              <w:widowControl/>
              <w:jc w:val="center"/>
              <w:rPr>
                <w:rFonts w:ascii="微軟正黑體" w:eastAsia="微軟正黑體" w:hAnsi="微軟正黑體" w:cs="新細明體"/>
                <w:color w:val="000000"/>
                <w:kern w:val="0"/>
                <w:sz w:val="32"/>
                <w:szCs w:val="32"/>
              </w:rPr>
            </w:pPr>
            <w:r w:rsidRPr="00526249">
              <w:rPr>
                <w:rFonts w:ascii="微軟正黑體" w:eastAsia="微軟正黑體" w:hAnsi="微軟正黑體" w:cs="新細明體" w:hint="eastAsia"/>
                <w:color w:val="000000"/>
                <w:kern w:val="0"/>
                <w:sz w:val="32"/>
                <w:szCs w:val="32"/>
              </w:rPr>
              <w:t>30</w:t>
            </w:r>
          </w:p>
        </w:tc>
        <w:tc>
          <w:tcPr>
            <w:tcW w:w="6553" w:type="dxa"/>
            <w:tcBorders>
              <w:top w:val="nil"/>
              <w:left w:val="nil"/>
              <w:bottom w:val="single" w:sz="4" w:space="0" w:color="auto"/>
              <w:right w:val="single" w:sz="4" w:space="0" w:color="auto"/>
            </w:tcBorders>
            <w:shd w:val="clear" w:color="auto" w:fill="auto"/>
            <w:vAlign w:val="center"/>
            <w:hideMark/>
          </w:tcPr>
          <w:p w14:paraId="68FC9817" w14:textId="77777777" w:rsidR="00526249" w:rsidRPr="00526249" w:rsidRDefault="00526249" w:rsidP="00526249">
            <w:pPr>
              <w:widowControl/>
              <w:rPr>
                <w:rFonts w:ascii="微軟正黑體" w:eastAsia="微軟正黑體" w:hAnsi="微軟正黑體" w:cs="新細明體"/>
                <w:color w:val="000000"/>
                <w:kern w:val="0"/>
                <w:sz w:val="32"/>
                <w:szCs w:val="32"/>
              </w:rPr>
            </w:pPr>
            <w:r w:rsidRPr="00526249">
              <w:rPr>
                <w:rFonts w:ascii="微軟正黑體" w:eastAsia="微軟正黑體" w:hAnsi="微軟正黑體" w:cs="新細明體" w:hint="eastAsia"/>
                <w:color w:val="000000"/>
                <w:kern w:val="0"/>
                <w:sz w:val="32"/>
                <w:szCs w:val="32"/>
              </w:rPr>
              <w:t>QC Story等改創Logic 數據收集要領</w:t>
            </w:r>
          </w:p>
        </w:tc>
      </w:tr>
      <w:tr w:rsidR="00526249" w:rsidRPr="00526249" w14:paraId="28488EF2" w14:textId="77777777" w:rsidTr="00526249">
        <w:trPr>
          <w:trHeight w:val="420"/>
          <w:jc w:val="center"/>
        </w:trPr>
        <w:tc>
          <w:tcPr>
            <w:tcW w:w="1555" w:type="dxa"/>
            <w:vMerge/>
            <w:tcBorders>
              <w:top w:val="nil"/>
              <w:left w:val="single" w:sz="4" w:space="0" w:color="auto"/>
              <w:bottom w:val="nil"/>
              <w:right w:val="single" w:sz="4" w:space="0" w:color="auto"/>
            </w:tcBorders>
            <w:vAlign w:val="center"/>
            <w:hideMark/>
          </w:tcPr>
          <w:p w14:paraId="2F4EB2C4" w14:textId="77777777" w:rsidR="00526249" w:rsidRPr="00526249" w:rsidRDefault="00526249" w:rsidP="00526249">
            <w:pPr>
              <w:widowControl/>
              <w:rPr>
                <w:rFonts w:ascii="微軟正黑體" w:eastAsia="微軟正黑體" w:hAnsi="微軟正黑體" w:cs="新細明體"/>
                <w:color w:val="000000"/>
                <w:kern w:val="0"/>
                <w:sz w:val="32"/>
                <w:szCs w:val="32"/>
              </w:rPr>
            </w:pPr>
          </w:p>
        </w:tc>
        <w:tc>
          <w:tcPr>
            <w:tcW w:w="1417" w:type="dxa"/>
            <w:vMerge/>
            <w:tcBorders>
              <w:top w:val="nil"/>
              <w:left w:val="single" w:sz="4" w:space="0" w:color="auto"/>
              <w:bottom w:val="nil"/>
              <w:right w:val="single" w:sz="4" w:space="0" w:color="auto"/>
            </w:tcBorders>
            <w:vAlign w:val="center"/>
            <w:hideMark/>
          </w:tcPr>
          <w:p w14:paraId="792CDBB2" w14:textId="77777777" w:rsidR="00526249" w:rsidRPr="00526249" w:rsidRDefault="00526249" w:rsidP="00526249">
            <w:pPr>
              <w:widowControl/>
              <w:rPr>
                <w:rFonts w:ascii="微軟正黑體" w:eastAsia="微軟正黑體" w:hAnsi="微軟正黑體" w:cs="新細明體"/>
                <w:color w:val="000000"/>
                <w:kern w:val="0"/>
                <w:sz w:val="32"/>
                <w:szCs w:val="32"/>
              </w:rPr>
            </w:pPr>
          </w:p>
        </w:tc>
        <w:tc>
          <w:tcPr>
            <w:tcW w:w="960" w:type="dxa"/>
            <w:tcBorders>
              <w:top w:val="nil"/>
              <w:left w:val="nil"/>
              <w:bottom w:val="single" w:sz="4" w:space="0" w:color="auto"/>
              <w:right w:val="single" w:sz="4" w:space="0" w:color="auto"/>
            </w:tcBorders>
            <w:shd w:val="clear" w:color="auto" w:fill="auto"/>
            <w:noWrap/>
            <w:vAlign w:val="center"/>
            <w:hideMark/>
          </w:tcPr>
          <w:p w14:paraId="48F53B57" w14:textId="77777777" w:rsidR="00526249" w:rsidRPr="00526249" w:rsidRDefault="00526249" w:rsidP="00526249">
            <w:pPr>
              <w:widowControl/>
              <w:jc w:val="center"/>
              <w:rPr>
                <w:rFonts w:ascii="微軟正黑體" w:eastAsia="微軟正黑體" w:hAnsi="微軟正黑體" w:cs="新細明體"/>
                <w:color w:val="000000"/>
                <w:kern w:val="0"/>
                <w:sz w:val="32"/>
                <w:szCs w:val="32"/>
              </w:rPr>
            </w:pPr>
            <w:r w:rsidRPr="00526249">
              <w:rPr>
                <w:rFonts w:ascii="微軟正黑體" w:eastAsia="微軟正黑體" w:hAnsi="微軟正黑體" w:cs="新細明體" w:hint="eastAsia"/>
                <w:color w:val="000000"/>
                <w:kern w:val="0"/>
                <w:sz w:val="32"/>
                <w:szCs w:val="32"/>
              </w:rPr>
              <w:t>33</w:t>
            </w:r>
          </w:p>
        </w:tc>
        <w:tc>
          <w:tcPr>
            <w:tcW w:w="6553" w:type="dxa"/>
            <w:tcBorders>
              <w:top w:val="nil"/>
              <w:left w:val="nil"/>
              <w:bottom w:val="single" w:sz="4" w:space="0" w:color="auto"/>
              <w:right w:val="single" w:sz="4" w:space="0" w:color="auto"/>
            </w:tcBorders>
            <w:shd w:val="clear" w:color="auto" w:fill="auto"/>
            <w:vAlign w:val="center"/>
            <w:hideMark/>
          </w:tcPr>
          <w:p w14:paraId="02F2663B" w14:textId="77777777" w:rsidR="00526249" w:rsidRPr="00526249" w:rsidRDefault="00526249" w:rsidP="00526249">
            <w:pPr>
              <w:widowControl/>
              <w:rPr>
                <w:rFonts w:ascii="微軟正黑體" w:eastAsia="微軟正黑體" w:hAnsi="微軟正黑體" w:cs="新細明體"/>
                <w:color w:val="000000"/>
                <w:kern w:val="0"/>
                <w:sz w:val="32"/>
                <w:szCs w:val="32"/>
              </w:rPr>
            </w:pPr>
            <w:r w:rsidRPr="00526249">
              <w:rPr>
                <w:rFonts w:ascii="微軟正黑體" w:eastAsia="微軟正黑體" w:hAnsi="微軟正黑體" w:cs="新細明體" w:hint="eastAsia"/>
                <w:color w:val="000000"/>
                <w:kern w:val="0"/>
                <w:sz w:val="32"/>
                <w:szCs w:val="32"/>
              </w:rPr>
              <w:t>創新思維的概念與方法(上)</w:t>
            </w:r>
          </w:p>
        </w:tc>
      </w:tr>
      <w:tr w:rsidR="00526249" w:rsidRPr="00526249" w14:paraId="6B1084B3" w14:textId="77777777" w:rsidTr="00526249">
        <w:trPr>
          <w:trHeight w:val="420"/>
          <w:jc w:val="center"/>
        </w:trPr>
        <w:tc>
          <w:tcPr>
            <w:tcW w:w="1555" w:type="dxa"/>
            <w:vMerge/>
            <w:tcBorders>
              <w:top w:val="nil"/>
              <w:left w:val="single" w:sz="4" w:space="0" w:color="auto"/>
              <w:bottom w:val="nil"/>
              <w:right w:val="single" w:sz="4" w:space="0" w:color="auto"/>
            </w:tcBorders>
            <w:vAlign w:val="center"/>
            <w:hideMark/>
          </w:tcPr>
          <w:p w14:paraId="02A0A586" w14:textId="77777777" w:rsidR="00526249" w:rsidRPr="00526249" w:rsidRDefault="00526249" w:rsidP="00526249">
            <w:pPr>
              <w:widowControl/>
              <w:rPr>
                <w:rFonts w:ascii="微軟正黑體" w:eastAsia="微軟正黑體" w:hAnsi="微軟正黑體" w:cs="新細明體"/>
                <w:color w:val="000000"/>
                <w:kern w:val="0"/>
                <w:sz w:val="32"/>
                <w:szCs w:val="32"/>
              </w:rPr>
            </w:pPr>
          </w:p>
        </w:tc>
        <w:tc>
          <w:tcPr>
            <w:tcW w:w="1417" w:type="dxa"/>
            <w:vMerge/>
            <w:tcBorders>
              <w:top w:val="nil"/>
              <w:left w:val="single" w:sz="4" w:space="0" w:color="auto"/>
              <w:bottom w:val="nil"/>
              <w:right w:val="single" w:sz="4" w:space="0" w:color="auto"/>
            </w:tcBorders>
            <w:vAlign w:val="center"/>
            <w:hideMark/>
          </w:tcPr>
          <w:p w14:paraId="67FAB45C" w14:textId="77777777" w:rsidR="00526249" w:rsidRPr="00526249" w:rsidRDefault="00526249" w:rsidP="00526249">
            <w:pPr>
              <w:widowControl/>
              <w:rPr>
                <w:rFonts w:ascii="微軟正黑體" w:eastAsia="微軟正黑體" w:hAnsi="微軟正黑體" w:cs="新細明體"/>
                <w:color w:val="000000"/>
                <w:kern w:val="0"/>
                <w:sz w:val="32"/>
                <w:szCs w:val="32"/>
              </w:rPr>
            </w:pPr>
          </w:p>
        </w:tc>
        <w:tc>
          <w:tcPr>
            <w:tcW w:w="960" w:type="dxa"/>
            <w:tcBorders>
              <w:top w:val="nil"/>
              <w:left w:val="nil"/>
              <w:bottom w:val="single" w:sz="4" w:space="0" w:color="auto"/>
              <w:right w:val="single" w:sz="4" w:space="0" w:color="auto"/>
            </w:tcBorders>
            <w:shd w:val="clear" w:color="auto" w:fill="auto"/>
            <w:noWrap/>
            <w:vAlign w:val="center"/>
            <w:hideMark/>
          </w:tcPr>
          <w:p w14:paraId="17E60D7C" w14:textId="77777777" w:rsidR="00526249" w:rsidRPr="00526249" w:rsidRDefault="00526249" w:rsidP="00526249">
            <w:pPr>
              <w:widowControl/>
              <w:jc w:val="center"/>
              <w:rPr>
                <w:rFonts w:ascii="微軟正黑體" w:eastAsia="微軟正黑體" w:hAnsi="微軟正黑體" w:cs="新細明體"/>
                <w:color w:val="000000"/>
                <w:kern w:val="0"/>
                <w:sz w:val="32"/>
                <w:szCs w:val="32"/>
              </w:rPr>
            </w:pPr>
            <w:r w:rsidRPr="00526249">
              <w:rPr>
                <w:rFonts w:ascii="微軟正黑體" w:eastAsia="微軟正黑體" w:hAnsi="微軟正黑體" w:cs="新細明體" w:hint="eastAsia"/>
                <w:color w:val="000000"/>
                <w:kern w:val="0"/>
                <w:sz w:val="32"/>
                <w:szCs w:val="32"/>
              </w:rPr>
              <w:t>34</w:t>
            </w:r>
          </w:p>
        </w:tc>
        <w:tc>
          <w:tcPr>
            <w:tcW w:w="6553" w:type="dxa"/>
            <w:tcBorders>
              <w:top w:val="nil"/>
              <w:left w:val="nil"/>
              <w:bottom w:val="single" w:sz="4" w:space="0" w:color="auto"/>
              <w:right w:val="single" w:sz="4" w:space="0" w:color="auto"/>
            </w:tcBorders>
            <w:shd w:val="clear" w:color="auto" w:fill="auto"/>
            <w:vAlign w:val="center"/>
            <w:hideMark/>
          </w:tcPr>
          <w:p w14:paraId="6FA01347" w14:textId="77777777" w:rsidR="00526249" w:rsidRPr="00526249" w:rsidRDefault="00526249" w:rsidP="00526249">
            <w:pPr>
              <w:widowControl/>
              <w:rPr>
                <w:rFonts w:ascii="微軟正黑體" w:eastAsia="微軟正黑體" w:hAnsi="微軟正黑體" w:cs="新細明體"/>
                <w:color w:val="000000"/>
                <w:kern w:val="0"/>
                <w:sz w:val="32"/>
                <w:szCs w:val="32"/>
              </w:rPr>
            </w:pPr>
            <w:r w:rsidRPr="00526249">
              <w:rPr>
                <w:rFonts w:ascii="微軟正黑體" w:eastAsia="微軟正黑體" w:hAnsi="微軟正黑體" w:cs="新細明體" w:hint="eastAsia"/>
                <w:color w:val="000000"/>
                <w:kern w:val="0"/>
                <w:sz w:val="32"/>
                <w:szCs w:val="32"/>
              </w:rPr>
              <w:t xml:space="preserve">創新思維的概念與方法(下) </w:t>
            </w:r>
          </w:p>
        </w:tc>
      </w:tr>
      <w:tr w:rsidR="00526249" w:rsidRPr="00526249" w14:paraId="10B78467" w14:textId="77777777" w:rsidTr="00526249">
        <w:trPr>
          <w:trHeight w:val="420"/>
          <w:jc w:val="center"/>
        </w:trPr>
        <w:tc>
          <w:tcPr>
            <w:tcW w:w="1555" w:type="dxa"/>
            <w:vMerge/>
            <w:tcBorders>
              <w:top w:val="nil"/>
              <w:left w:val="single" w:sz="4" w:space="0" w:color="auto"/>
              <w:bottom w:val="nil"/>
              <w:right w:val="single" w:sz="4" w:space="0" w:color="auto"/>
            </w:tcBorders>
            <w:vAlign w:val="center"/>
            <w:hideMark/>
          </w:tcPr>
          <w:p w14:paraId="73BFB53E" w14:textId="77777777" w:rsidR="00526249" w:rsidRPr="00526249" w:rsidRDefault="00526249" w:rsidP="00526249">
            <w:pPr>
              <w:widowControl/>
              <w:rPr>
                <w:rFonts w:ascii="微軟正黑體" w:eastAsia="微軟正黑體" w:hAnsi="微軟正黑體" w:cs="新細明體"/>
                <w:color w:val="000000"/>
                <w:kern w:val="0"/>
                <w:sz w:val="32"/>
                <w:szCs w:val="32"/>
              </w:rPr>
            </w:pPr>
          </w:p>
        </w:tc>
        <w:tc>
          <w:tcPr>
            <w:tcW w:w="1417" w:type="dxa"/>
            <w:vMerge/>
            <w:tcBorders>
              <w:top w:val="nil"/>
              <w:left w:val="single" w:sz="4" w:space="0" w:color="auto"/>
              <w:bottom w:val="nil"/>
              <w:right w:val="single" w:sz="4" w:space="0" w:color="auto"/>
            </w:tcBorders>
            <w:vAlign w:val="center"/>
            <w:hideMark/>
          </w:tcPr>
          <w:p w14:paraId="1C991339" w14:textId="77777777" w:rsidR="00526249" w:rsidRPr="00526249" w:rsidRDefault="00526249" w:rsidP="00526249">
            <w:pPr>
              <w:widowControl/>
              <w:rPr>
                <w:rFonts w:ascii="微軟正黑體" w:eastAsia="微軟正黑體" w:hAnsi="微軟正黑體" w:cs="新細明體"/>
                <w:color w:val="000000"/>
                <w:kern w:val="0"/>
                <w:sz w:val="32"/>
                <w:szCs w:val="32"/>
              </w:rPr>
            </w:pPr>
          </w:p>
        </w:tc>
        <w:tc>
          <w:tcPr>
            <w:tcW w:w="960" w:type="dxa"/>
            <w:tcBorders>
              <w:top w:val="nil"/>
              <w:left w:val="nil"/>
              <w:bottom w:val="single" w:sz="4" w:space="0" w:color="auto"/>
              <w:right w:val="single" w:sz="4" w:space="0" w:color="auto"/>
            </w:tcBorders>
            <w:shd w:val="clear" w:color="auto" w:fill="auto"/>
            <w:noWrap/>
            <w:vAlign w:val="center"/>
            <w:hideMark/>
          </w:tcPr>
          <w:p w14:paraId="37832363" w14:textId="77777777" w:rsidR="00526249" w:rsidRPr="00526249" w:rsidRDefault="00526249" w:rsidP="00526249">
            <w:pPr>
              <w:widowControl/>
              <w:jc w:val="center"/>
              <w:rPr>
                <w:rFonts w:ascii="微軟正黑體" w:eastAsia="微軟正黑體" w:hAnsi="微軟正黑體" w:cs="新細明體"/>
                <w:color w:val="000000"/>
                <w:kern w:val="0"/>
                <w:sz w:val="32"/>
                <w:szCs w:val="32"/>
              </w:rPr>
            </w:pPr>
            <w:r w:rsidRPr="00526249">
              <w:rPr>
                <w:rFonts w:ascii="微軟正黑體" w:eastAsia="微軟正黑體" w:hAnsi="微軟正黑體" w:cs="新細明體" w:hint="eastAsia"/>
                <w:color w:val="000000"/>
                <w:kern w:val="0"/>
                <w:sz w:val="32"/>
                <w:szCs w:val="32"/>
              </w:rPr>
              <w:t>48</w:t>
            </w:r>
          </w:p>
        </w:tc>
        <w:tc>
          <w:tcPr>
            <w:tcW w:w="6553" w:type="dxa"/>
            <w:tcBorders>
              <w:top w:val="nil"/>
              <w:left w:val="nil"/>
              <w:bottom w:val="single" w:sz="4" w:space="0" w:color="auto"/>
              <w:right w:val="single" w:sz="4" w:space="0" w:color="auto"/>
            </w:tcBorders>
            <w:shd w:val="clear" w:color="auto" w:fill="auto"/>
            <w:vAlign w:val="center"/>
            <w:hideMark/>
          </w:tcPr>
          <w:p w14:paraId="3CF150DA" w14:textId="77777777" w:rsidR="00526249" w:rsidRPr="00526249" w:rsidRDefault="00526249" w:rsidP="00526249">
            <w:pPr>
              <w:widowControl/>
              <w:rPr>
                <w:rFonts w:ascii="微軟正黑體" w:eastAsia="微軟正黑體" w:hAnsi="微軟正黑體" w:cs="新細明體"/>
                <w:color w:val="000000"/>
                <w:kern w:val="0"/>
                <w:sz w:val="32"/>
                <w:szCs w:val="32"/>
              </w:rPr>
            </w:pPr>
            <w:r w:rsidRPr="00526249">
              <w:rPr>
                <w:rFonts w:ascii="微軟正黑體" w:eastAsia="微軟正黑體" w:hAnsi="微軟正黑體" w:cs="新細明體" w:hint="eastAsia"/>
                <w:color w:val="000000"/>
                <w:kern w:val="0"/>
                <w:sz w:val="32"/>
                <w:szCs w:val="32"/>
              </w:rPr>
              <w:t>突破現狀-培養創新能力</w:t>
            </w:r>
          </w:p>
        </w:tc>
      </w:tr>
      <w:tr w:rsidR="00526249" w:rsidRPr="00526249" w14:paraId="6379EF25" w14:textId="77777777" w:rsidTr="00526249">
        <w:trPr>
          <w:trHeight w:val="420"/>
          <w:jc w:val="center"/>
        </w:trPr>
        <w:tc>
          <w:tcPr>
            <w:tcW w:w="155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5F28A6" w14:textId="77777777" w:rsidR="00526249" w:rsidRPr="00526249" w:rsidRDefault="00526249" w:rsidP="00526249">
            <w:pPr>
              <w:widowControl/>
              <w:jc w:val="center"/>
              <w:rPr>
                <w:rFonts w:ascii="微軟正黑體" w:eastAsia="微軟正黑體" w:hAnsi="微軟正黑體" w:cs="新細明體"/>
                <w:color w:val="000000"/>
                <w:kern w:val="0"/>
                <w:sz w:val="32"/>
                <w:szCs w:val="32"/>
              </w:rPr>
            </w:pPr>
            <w:r w:rsidRPr="00526249">
              <w:rPr>
                <w:rFonts w:ascii="微軟正黑體" w:eastAsia="微軟正黑體" w:hAnsi="微軟正黑體" w:cs="新細明體" w:hint="eastAsia"/>
                <w:color w:val="000000"/>
                <w:kern w:val="0"/>
                <w:sz w:val="32"/>
                <w:szCs w:val="32"/>
              </w:rPr>
              <w:lastRenderedPageBreak/>
              <w:t>品質管理</w:t>
            </w:r>
          </w:p>
        </w:tc>
        <w:tc>
          <w:tcPr>
            <w:tcW w:w="14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CA76237" w14:textId="77777777" w:rsidR="00526249" w:rsidRPr="00526249" w:rsidRDefault="00526249" w:rsidP="00526249">
            <w:pPr>
              <w:widowControl/>
              <w:jc w:val="center"/>
              <w:rPr>
                <w:rFonts w:ascii="微軟正黑體" w:eastAsia="微軟正黑體" w:hAnsi="微軟正黑體" w:cs="新細明體"/>
                <w:color w:val="000000"/>
                <w:kern w:val="0"/>
                <w:sz w:val="32"/>
                <w:szCs w:val="32"/>
              </w:rPr>
            </w:pPr>
            <w:r w:rsidRPr="00526249">
              <w:rPr>
                <w:rFonts w:ascii="微軟正黑體" w:eastAsia="微軟正黑體" w:hAnsi="微軟正黑體" w:cs="新細明體" w:hint="eastAsia"/>
                <w:color w:val="000000"/>
                <w:kern w:val="0"/>
                <w:sz w:val="32"/>
                <w:szCs w:val="32"/>
              </w:rPr>
              <w:t>醫療品質指標</w:t>
            </w:r>
          </w:p>
        </w:tc>
        <w:tc>
          <w:tcPr>
            <w:tcW w:w="960" w:type="dxa"/>
            <w:tcBorders>
              <w:top w:val="nil"/>
              <w:left w:val="nil"/>
              <w:bottom w:val="single" w:sz="4" w:space="0" w:color="auto"/>
              <w:right w:val="single" w:sz="4" w:space="0" w:color="auto"/>
            </w:tcBorders>
            <w:shd w:val="clear" w:color="auto" w:fill="auto"/>
            <w:noWrap/>
            <w:vAlign w:val="center"/>
            <w:hideMark/>
          </w:tcPr>
          <w:p w14:paraId="7C6F9FD5" w14:textId="77777777" w:rsidR="00526249" w:rsidRPr="00526249" w:rsidRDefault="00526249" w:rsidP="00526249">
            <w:pPr>
              <w:widowControl/>
              <w:jc w:val="center"/>
              <w:rPr>
                <w:rFonts w:ascii="微軟正黑體" w:eastAsia="微軟正黑體" w:hAnsi="微軟正黑體" w:cs="新細明體"/>
                <w:color w:val="000000"/>
                <w:kern w:val="0"/>
                <w:sz w:val="32"/>
                <w:szCs w:val="32"/>
              </w:rPr>
            </w:pPr>
            <w:r w:rsidRPr="00526249">
              <w:rPr>
                <w:rFonts w:ascii="微軟正黑體" w:eastAsia="微軟正黑體" w:hAnsi="微軟正黑體" w:cs="新細明體" w:hint="eastAsia"/>
                <w:color w:val="000000"/>
                <w:kern w:val="0"/>
                <w:sz w:val="32"/>
                <w:szCs w:val="32"/>
              </w:rPr>
              <w:t>42</w:t>
            </w:r>
          </w:p>
        </w:tc>
        <w:tc>
          <w:tcPr>
            <w:tcW w:w="6553" w:type="dxa"/>
            <w:tcBorders>
              <w:top w:val="nil"/>
              <w:left w:val="nil"/>
              <w:bottom w:val="single" w:sz="4" w:space="0" w:color="auto"/>
              <w:right w:val="single" w:sz="4" w:space="0" w:color="auto"/>
            </w:tcBorders>
            <w:shd w:val="clear" w:color="auto" w:fill="auto"/>
            <w:vAlign w:val="center"/>
            <w:hideMark/>
          </w:tcPr>
          <w:p w14:paraId="6153B5FF" w14:textId="77777777" w:rsidR="00526249" w:rsidRPr="00526249" w:rsidRDefault="00526249" w:rsidP="00526249">
            <w:pPr>
              <w:widowControl/>
              <w:rPr>
                <w:rFonts w:ascii="微軟正黑體" w:eastAsia="微軟正黑體" w:hAnsi="微軟正黑體" w:cs="新細明體"/>
                <w:color w:val="000000"/>
                <w:kern w:val="0"/>
                <w:sz w:val="32"/>
                <w:szCs w:val="32"/>
              </w:rPr>
            </w:pPr>
            <w:r w:rsidRPr="00526249">
              <w:rPr>
                <w:rFonts w:ascii="微軟正黑體" w:eastAsia="微軟正黑體" w:hAnsi="微軟正黑體" w:cs="新細明體" w:hint="eastAsia"/>
                <w:color w:val="000000"/>
                <w:kern w:val="0"/>
                <w:sz w:val="32"/>
                <w:szCs w:val="32"/>
              </w:rPr>
              <w:t>認識品質指標</w:t>
            </w:r>
          </w:p>
        </w:tc>
      </w:tr>
      <w:tr w:rsidR="00526249" w:rsidRPr="00526249" w14:paraId="4413F9FA" w14:textId="77777777" w:rsidTr="00526249">
        <w:trPr>
          <w:trHeight w:val="420"/>
          <w:jc w:val="center"/>
        </w:trPr>
        <w:tc>
          <w:tcPr>
            <w:tcW w:w="1555" w:type="dxa"/>
            <w:vMerge/>
            <w:tcBorders>
              <w:top w:val="single" w:sz="4" w:space="0" w:color="auto"/>
              <w:left w:val="single" w:sz="4" w:space="0" w:color="auto"/>
              <w:bottom w:val="single" w:sz="4" w:space="0" w:color="auto"/>
              <w:right w:val="single" w:sz="4" w:space="0" w:color="auto"/>
            </w:tcBorders>
            <w:vAlign w:val="center"/>
            <w:hideMark/>
          </w:tcPr>
          <w:p w14:paraId="57D853C7" w14:textId="77777777" w:rsidR="00526249" w:rsidRPr="00526249" w:rsidRDefault="00526249" w:rsidP="00526249">
            <w:pPr>
              <w:widowControl/>
              <w:rPr>
                <w:rFonts w:ascii="微軟正黑體" w:eastAsia="微軟正黑體" w:hAnsi="微軟正黑體" w:cs="新細明體"/>
                <w:color w:val="000000"/>
                <w:kern w:val="0"/>
                <w:sz w:val="32"/>
                <w:szCs w:val="32"/>
              </w:rPr>
            </w:pPr>
          </w:p>
        </w:tc>
        <w:tc>
          <w:tcPr>
            <w:tcW w:w="1417" w:type="dxa"/>
            <w:vMerge/>
            <w:tcBorders>
              <w:top w:val="single" w:sz="4" w:space="0" w:color="auto"/>
              <w:left w:val="single" w:sz="4" w:space="0" w:color="auto"/>
              <w:bottom w:val="single" w:sz="4" w:space="0" w:color="000000"/>
              <w:right w:val="single" w:sz="4" w:space="0" w:color="auto"/>
            </w:tcBorders>
            <w:vAlign w:val="center"/>
            <w:hideMark/>
          </w:tcPr>
          <w:p w14:paraId="2112E45E" w14:textId="77777777" w:rsidR="00526249" w:rsidRPr="00526249" w:rsidRDefault="00526249" w:rsidP="00526249">
            <w:pPr>
              <w:widowControl/>
              <w:rPr>
                <w:rFonts w:ascii="微軟正黑體" w:eastAsia="微軟正黑體" w:hAnsi="微軟正黑體" w:cs="新細明體"/>
                <w:color w:val="000000"/>
                <w:kern w:val="0"/>
                <w:sz w:val="32"/>
                <w:szCs w:val="32"/>
              </w:rPr>
            </w:pPr>
          </w:p>
        </w:tc>
        <w:tc>
          <w:tcPr>
            <w:tcW w:w="960" w:type="dxa"/>
            <w:tcBorders>
              <w:top w:val="nil"/>
              <w:left w:val="nil"/>
              <w:bottom w:val="single" w:sz="4" w:space="0" w:color="auto"/>
              <w:right w:val="single" w:sz="4" w:space="0" w:color="auto"/>
            </w:tcBorders>
            <w:shd w:val="clear" w:color="auto" w:fill="auto"/>
            <w:noWrap/>
            <w:vAlign w:val="center"/>
            <w:hideMark/>
          </w:tcPr>
          <w:p w14:paraId="6CCFB347" w14:textId="77777777" w:rsidR="00526249" w:rsidRPr="00526249" w:rsidRDefault="00526249" w:rsidP="00526249">
            <w:pPr>
              <w:widowControl/>
              <w:jc w:val="center"/>
              <w:rPr>
                <w:rFonts w:ascii="微軟正黑體" w:eastAsia="微軟正黑體" w:hAnsi="微軟正黑體" w:cs="新細明體"/>
                <w:color w:val="000000"/>
                <w:kern w:val="0"/>
                <w:sz w:val="32"/>
                <w:szCs w:val="32"/>
              </w:rPr>
            </w:pPr>
            <w:r w:rsidRPr="00526249">
              <w:rPr>
                <w:rFonts w:ascii="微軟正黑體" w:eastAsia="微軟正黑體" w:hAnsi="微軟正黑體" w:cs="新細明體" w:hint="eastAsia"/>
                <w:color w:val="000000"/>
                <w:kern w:val="0"/>
                <w:sz w:val="32"/>
                <w:szCs w:val="32"/>
              </w:rPr>
              <w:t>43</w:t>
            </w:r>
          </w:p>
        </w:tc>
        <w:tc>
          <w:tcPr>
            <w:tcW w:w="6553" w:type="dxa"/>
            <w:tcBorders>
              <w:top w:val="nil"/>
              <w:left w:val="nil"/>
              <w:bottom w:val="single" w:sz="4" w:space="0" w:color="auto"/>
              <w:right w:val="single" w:sz="4" w:space="0" w:color="auto"/>
            </w:tcBorders>
            <w:shd w:val="clear" w:color="auto" w:fill="auto"/>
            <w:vAlign w:val="center"/>
            <w:hideMark/>
          </w:tcPr>
          <w:p w14:paraId="771D8F6B" w14:textId="77777777" w:rsidR="00526249" w:rsidRPr="00526249" w:rsidRDefault="00526249" w:rsidP="00526249">
            <w:pPr>
              <w:widowControl/>
              <w:rPr>
                <w:rFonts w:ascii="微軟正黑體" w:eastAsia="微軟正黑體" w:hAnsi="微軟正黑體" w:cs="新細明體"/>
                <w:color w:val="000000"/>
                <w:kern w:val="0"/>
                <w:sz w:val="32"/>
                <w:szCs w:val="32"/>
              </w:rPr>
            </w:pPr>
            <w:r w:rsidRPr="00526249">
              <w:rPr>
                <w:rFonts w:ascii="微軟正黑體" w:eastAsia="微軟正黑體" w:hAnsi="微軟正黑體" w:cs="新細明體" w:hint="eastAsia"/>
                <w:color w:val="000000"/>
                <w:kern w:val="0"/>
                <w:sz w:val="32"/>
                <w:szCs w:val="32"/>
              </w:rPr>
              <w:t>品質指標應用之迷思</w:t>
            </w:r>
          </w:p>
        </w:tc>
      </w:tr>
      <w:tr w:rsidR="00526249" w:rsidRPr="00526249" w14:paraId="5458AC74" w14:textId="77777777" w:rsidTr="00526249">
        <w:trPr>
          <w:trHeight w:val="420"/>
          <w:jc w:val="center"/>
        </w:trPr>
        <w:tc>
          <w:tcPr>
            <w:tcW w:w="1555" w:type="dxa"/>
            <w:vMerge/>
            <w:tcBorders>
              <w:top w:val="single" w:sz="4" w:space="0" w:color="auto"/>
              <w:left w:val="single" w:sz="4" w:space="0" w:color="auto"/>
              <w:bottom w:val="single" w:sz="4" w:space="0" w:color="auto"/>
              <w:right w:val="single" w:sz="4" w:space="0" w:color="auto"/>
            </w:tcBorders>
            <w:vAlign w:val="center"/>
            <w:hideMark/>
          </w:tcPr>
          <w:p w14:paraId="4D69BA45" w14:textId="77777777" w:rsidR="00526249" w:rsidRPr="00526249" w:rsidRDefault="00526249" w:rsidP="00526249">
            <w:pPr>
              <w:widowControl/>
              <w:rPr>
                <w:rFonts w:ascii="微軟正黑體" w:eastAsia="微軟正黑體" w:hAnsi="微軟正黑體" w:cs="新細明體"/>
                <w:color w:val="000000"/>
                <w:kern w:val="0"/>
                <w:sz w:val="32"/>
                <w:szCs w:val="32"/>
              </w:rPr>
            </w:pPr>
          </w:p>
        </w:tc>
        <w:tc>
          <w:tcPr>
            <w:tcW w:w="1417" w:type="dxa"/>
            <w:vMerge/>
            <w:tcBorders>
              <w:top w:val="single" w:sz="4" w:space="0" w:color="auto"/>
              <w:left w:val="single" w:sz="4" w:space="0" w:color="auto"/>
              <w:bottom w:val="single" w:sz="4" w:space="0" w:color="000000"/>
              <w:right w:val="single" w:sz="4" w:space="0" w:color="auto"/>
            </w:tcBorders>
            <w:vAlign w:val="center"/>
            <w:hideMark/>
          </w:tcPr>
          <w:p w14:paraId="6C1BC9B9" w14:textId="77777777" w:rsidR="00526249" w:rsidRPr="00526249" w:rsidRDefault="00526249" w:rsidP="00526249">
            <w:pPr>
              <w:widowControl/>
              <w:rPr>
                <w:rFonts w:ascii="微軟正黑體" w:eastAsia="微軟正黑體" w:hAnsi="微軟正黑體" w:cs="新細明體"/>
                <w:color w:val="000000"/>
                <w:kern w:val="0"/>
                <w:sz w:val="32"/>
                <w:szCs w:val="32"/>
              </w:rPr>
            </w:pPr>
          </w:p>
        </w:tc>
        <w:tc>
          <w:tcPr>
            <w:tcW w:w="960" w:type="dxa"/>
            <w:tcBorders>
              <w:top w:val="nil"/>
              <w:left w:val="nil"/>
              <w:bottom w:val="single" w:sz="4" w:space="0" w:color="auto"/>
              <w:right w:val="single" w:sz="4" w:space="0" w:color="auto"/>
            </w:tcBorders>
            <w:shd w:val="clear" w:color="auto" w:fill="auto"/>
            <w:noWrap/>
            <w:vAlign w:val="center"/>
            <w:hideMark/>
          </w:tcPr>
          <w:p w14:paraId="0116A430" w14:textId="77777777" w:rsidR="00526249" w:rsidRPr="00526249" w:rsidRDefault="00526249" w:rsidP="00526249">
            <w:pPr>
              <w:widowControl/>
              <w:jc w:val="center"/>
              <w:rPr>
                <w:rFonts w:ascii="微軟正黑體" w:eastAsia="微軟正黑體" w:hAnsi="微軟正黑體" w:cs="新細明體"/>
                <w:color w:val="000000"/>
                <w:kern w:val="0"/>
                <w:sz w:val="32"/>
                <w:szCs w:val="32"/>
              </w:rPr>
            </w:pPr>
            <w:r w:rsidRPr="00526249">
              <w:rPr>
                <w:rFonts w:ascii="微軟正黑體" w:eastAsia="微軟正黑體" w:hAnsi="微軟正黑體" w:cs="新細明體" w:hint="eastAsia"/>
                <w:color w:val="000000"/>
                <w:kern w:val="0"/>
                <w:sz w:val="32"/>
                <w:szCs w:val="32"/>
              </w:rPr>
              <w:t>44</w:t>
            </w:r>
          </w:p>
        </w:tc>
        <w:tc>
          <w:tcPr>
            <w:tcW w:w="6553" w:type="dxa"/>
            <w:tcBorders>
              <w:top w:val="nil"/>
              <w:left w:val="nil"/>
              <w:bottom w:val="single" w:sz="4" w:space="0" w:color="auto"/>
              <w:right w:val="single" w:sz="4" w:space="0" w:color="auto"/>
            </w:tcBorders>
            <w:shd w:val="clear" w:color="auto" w:fill="auto"/>
            <w:vAlign w:val="center"/>
            <w:hideMark/>
          </w:tcPr>
          <w:p w14:paraId="5CA58127" w14:textId="77777777" w:rsidR="00526249" w:rsidRPr="00526249" w:rsidRDefault="00526249" w:rsidP="00526249">
            <w:pPr>
              <w:widowControl/>
              <w:rPr>
                <w:rFonts w:ascii="微軟正黑體" w:eastAsia="微軟正黑體" w:hAnsi="微軟正黑體" w:cs="新細明體"/>
                <w:color w:val="000000"/>
                <w:kern w:val="0"/>
                <w:sz w:val="32"/>
                <w:szCs w:val="32"/>
              </w:rPr>
            </w:pPr>
            <w:r w:rsidRPr="00526249">
              <w:rPr>
                <w:rFonts w:ascii="微軟正黑體" w:eastAsia="微軟正黑體" w:hAnsi="微軟正黑體" w:cs="新細明體" w:hint="eastAsia"/>
                <w:color w:val="000000"/>
                <w:kern w:val="0"/>
                <w:sz w:val="32"/>
                <w:szCs w:val="32"/>
              </w:rPr>
              <w:t>管制圖介紹與解讀(上)</w:t>
            </w:r>
          </w:p>
        </w:tc>
      </w:tr>
      <w:tr w:rsidR="00526249" w:rsidRPr="00526249" w14:paraId="4CDCFF49" w14:textId="77777777" w:rsidTr="00526249">
        <w:trPr>
          <w:trHeight w:val="420"/>
          <w:jc w:val="center"/>
        </w:trPr>
        <w:tc>
          <w:tcPr>
            <w:tcW w:w="1555" w:type="dxa"/>
            <w:vMerge/>
            <w:tcBorders>
              <w:top w:val="single" w:sz="4" w:space="0" w:color="auto"/>
              <w:left w:val="single" w:sz="4" w:space="0" w:color="auto"/>
              <w:bottom w:val="single" w:sz="4" w:space="0" w:color="auto"/>
              <w:right w:val="single" w:sz="4" w:space="0" w:color="auto"/>
            </w:tcBorders>
            <w:vAlign w:val="center"/>
            <w:hideMark/>
          </w:tcPr>
          <w:p w14:paraId="68DCCA09" w14:textId="77777777" w:rsidR="00526249" w:rsidRPr="00526249" w:rsidRDefault="00526249" w:rsidP="00526249">
            <w:pPr>
              <w:widowControl/>
              <w:rPr>
                <w:rFonts w:ascii="微軟正黑體" w:eastAsia="微軟正黑體" w:hAnsi="微軟正黑體" w:cs="新細明體"/>
                <w:color w:val="000000"/>
                <w:kern w:val="0"/>
                <w:sz w:val="32"/>
                <w:szCs w:val="32"/>
              </w:rPr>
            </w:pPr>
          </w:p>
        </w:tc>
        <w:tc>
          <w:tcPr>
            <w:tcW w:w="1417" w:type="dxa"/>
            <w:vMerge/>
            <w:tcBorders>
              <w:top w:val="single" w:sz="4" w:space="0" w:color="auto"/>
              <w:left w:val="single" w:sz="4" w:space="0" w:color="auto"/>
              <w:bottom w:val="single" w:sz="4" w:space="0" w:color="000000"/>
              <w:right w:val="single" w:sz="4" w:space="0" w:color="auto"/>
            </w:tcBorders>
            <w:vAlign w:val="center"/>
            <w:hideMark/>
          </w:tcPr>
          <w:p w14:paraId="793FAAAF" w14:textId="77777777" w:rsidR="00526249" w:rsidRPr="00526249" w:rsidRDefault="00526249" w:rsidP="00526249">
            <w:pPr>
              <w:widowControl/>
              <w:rPr>
                <w:rFonts w:ascii="微軟正黑體" w:eastAsia="微軟正黑體" w:hAnsi="微軟正黑體" w:cs="新細明體"/>
                <w:color w:val="000000"/>
                <w:kern w:val="0"/>
                <w:sz w:val="32"/>
                <w:szCs w:val="32"/>
              </w:rPr>
            </w:pPr>
          </w:p>
        </w:tc>
        <w:tc>
          <w:tcPr>
            <w:tcW w:w="960" w:type="dxa"/>
            <w:tcBorders>
              <w:top w:val="nil"/>
              <w:left w:val="nil"/>
              <w:bottom w:val="single" w:sz="4" w:space="0" w:color="auto"/>
              <w:right w:val="single" w:sz="4" w:space="0" w:color="auto"/>
            </w:tcBorders>
            <w:shd w:val="clear" w:color="auto" w:fill="auto"/>
            <w:noWrap/>
            <w:vAlign w:val="center"/>
            <w:hideMark/>
          </w:tcPr>
          <w:p w14:paraId="1A83FF9A" w14:textId="77777777" w:rsidR="00526249" w:rsidRPr="00526249" w:rsidRDefault="00526249" w:rsidP="00526249">
            <w:pPr>
              <w:widowControl/>
              <w:jc w:val="center"/>
              <w:rPr>
                <w:rFonts w:ascii="微軟正黑體" w:eastAsia="微軟正黑體" w:hAnsi="微軟正黑體" w:cs="新細明體"/>
                <w:color w:val="000000"/>
                <w:kern w:val="0"/>
                <w:sz w:val="32"/>
                <w:szCs w:val="32"/>
              </w:rPr>
            </w:pPr>
            <w:r w:rsidRPr="00526249">
              <w:rPr>
                <w:rFonts w:ascii="微軟正黑體" w:eastAsia="微軟正黑體" w:hAnsi="微軟正黑體" w:cs="新細明體" w:hint="eastAsia"/>
                <w:color w:val="000000"/>
                <w:kern w:val="0"/>
                <w:sz w:val="32"/>
                <w:szCs w:val="32"/>
              </w:rPr>
              <w:t>45</w:t>
            </w:r>
          </w:p>
        </w:tc>
        <w:tc>
          <w:tcPr>
            <w:tcW w:w="6553" w:type="dxa"/>
            <w:tcBorders>
              <w:top w:val="nil"/>
              <w:left w:val="nil"/>
              <w:bottom w:val="single" w:sz="4" w:space="0" w:color="auto"/>
              <w:right w:val="single" w:sz="4" w:space="0" w:color="auto"/>
            </w:tcBorders>
            <w:shd w:val="clear" w:color="auto" w:fill="auto"/>
            <w:vAlign w:val="center"/>
            <w:hideMark/>
          </w:tcPr>
          <w:p w14:paraId="54F16C85" w14:textId="77777777" w:rsidR="00526249" w:rsidRPr="00526249" w:rsidRDefault="00526249" w:rsidP="00526249">
            <w:pPr>
              <w:widowControl/>
              <w:rPr>
                <w:rFonts w:ascii="微軟正黑體" w:eastAsia="微軟正黑體" w:hAnsi="微軟正黑體" w:cs="新細明體"/>
                <w:color w:val="000000"/>
                <w:kern w:val="0"/>
                <w:sz w:val="32"/>
                <w:szCs w:val="32"/>
              </w:rPr>
            </w:pPr>
            <w:r w:rsidRPr="00526249">
              <w:rPr>
                <w:rFonts w:ascii="微軟正黑體" w:eastAsia="微軟正黑體" w:hAnsi="微軟正黑體" w:cs="新細明體" w:hint="eastAsia"/>
                <w:color w:val="000000"/>
                <w:kern w:val="0"/>
                <w:sz w:val="32"/>
                <w:szCs w:val="32"/>
              </w:rPr>
              <w:t>管制圖介紹與解讀(下)</w:t>
            </w:r>
          </w:p>
        </w:tc>
      </w:tr>
      <w:tr w:rsidR="00526249" w:rsidRPr="00526249" w14:paraId="6E3F3144" w14:textId="77777777" w:rsidTr="00526249">
        <w:trPr>
          <w:trHeight w:val="420"/>
          <w:jc w:val="center"/>
        </w:trPr>
        <w:tc>
          <w:tcPr>
            <w:tcW w:w="1555" w:type="dxa"/>
            <w:vMerge/>
            <w:tcBorders>
              <w:top w:val="single" w:sz="4" w:space="0" w:color="auto"/>
              <w:left w:val="single" w:sz="4" w:space="0" w:color="auto"/>
              <w:bottom w:val="single" w:sz="4" w:space="0" w:color="auto"/>
              <w:right w:val="single" w:sz="4" w:space="0" w:color="auto"/>
            </w:tcBorders>
            <w:vAlign w:val="center"/>
            <w:hideMark/>
          </w:tcPr>
          <w:p w14:paraId="553A6C9C" w14:textId="77777777" w:rsidR="00526249" w:rsidRPr="00526249" w:rsidRDefault="00526249" w:rsidP="00526249">
            <w:pPr>
              <w:widowControl/>
              <w:rPr>
                <w:rFonts w:ascii="微軟正黑體" w:eastAsia="微軟正黑體" w:hAnsi="微軟正黑體" w:cs="新細明體"/>
                <w:color w:val="000000"/>
                <w:kern w:val="0"/>
                <w:sz w:val="32"/>
                <w:szCs w:val="32"/>
              </w:rPr>
            </w:pPr>
          </w:p>
        </w:tc>
        <w:tc>
          <w:tcPr>
            <w:tcW w:w="1417" w:type="dxa"/>
            <w:vMerge/>
            <w:tcBorders>
              <w:top w:val="single" w:sz="4" w:space="0" w:color="auto"/>
              <w:left w:val="single" w:sz="4" w:space="0" w:color="auto"/>
              <w:bottom w:val="single" w:sz="4" w:space="0" w:color="000000"/>
              <w:right w:val="single" w:sz="4" w:space="0" w:color="auto"/>
            </w:tcBorders>
            <w:vAlign w:val="center"/>
            <w:hideMark/>
          </w:tcPr>
          <w:p w14:paraId="3D657563" w14:textId="77777777" w:rsidR="00526249" w:rsidRPr="00526249" w:rsidRDefault="00526249" w:rsidP="00526249">
            <w:pPr>
              <w:widowControl/>
              <w:rPr>
                <w:rFonts w:ascii="微軟正黑體" w:eastAsia="微軟正黑體" w:hAnsi="微軟正黑體" w:cs="新細明體"/>
                <w:color w:val="000000"/>
                <w:kern w:val="0"/>
                <w:sz w:val="32"/>
                <w:szCs w:val="32"/>
              </w:rPr>
            </w:pPr>
          </w:p>
        </w:tc>
        <w:tc>
          <w:tcPr>
            <w:tcW w:w="960" w:type="dxa"/>
            <w:tcBorders>
              <w:top w:val="nil"/>
              <w:left w:val="nil"/>
              <w:bottom w:val="single" w:sz="4" w:space="0" w:color="auto"/>
              <w:right w:val="single" w:sz="4" w:space="0" w:color="auto"/>
            </w:tcBorders>
            <w:shd w:val="clear" w:color="auto" w:fill="auto"/>
            <w:noWrap/>
            <w:vAlign w:val="center"/>
            <w:hideMark/>
          </w:tcPr>
          <w:p w14:paraId="78553333" w14:textId="77777777" w:rsidR="00526249" w:rsidRPr="00526249" w:rsidRDefault="00526249" w:rsidP="00526249">
            <w:pPr>
              <w:widowControl/>
              <w:jc w:val="center"/>
              <w:rPr>
                <w:rFonts w:ascii="微軟正黑體" w:eastAsia="微軟正黑體" w:hAnsi="微軟正黑體" w:cs="新細明體"/>
                <w:color w:val="000000"/>
                <w:kern w:val="0"/>
                <w:sz w:val="32"/>
                <w:szCs w:val="32"/>
              </w:rPr>
            </w:pPr>
            <w:r w:rsidRPr="00526249">
              <w:rPr>
                <w:rFonts w:ascii="微軟正黑體" w:eastAsia="微軟正黑體" w:hAnsi="微軟正黑體" w:cs="新細明體" w:hint="eastAsia"/>
                <w:color w:val="000000"/>
                <w:kern w:val="0"/>
                <w:sz w:val="32"/>
                <w:szCs w:val="32"/>
              </w:rPr>
              <w:t>51</w:t>
            </w:r>
          </w:p>
        </w:tc>
        <w:tc>
          <w:tcPr>
            <w:tcW w:w="6553" w:type="dxa"/>
            <w:tcBorders>
              <w:top w:val="nil"/>
              <w:left w:val="nil"/>
              <w:bottom w:val="single" w:sz="4" w:space="0" w:color="auto"/>
              <w:right w:val="single" w:sz="4" w:space="0" w:color="auto"/>
            </w:tcBorders>
            <w:shd w:val="clear" w:color="auto" w:fill="auto"/>
            <w:vAlign w:val="center"/>
            <w:hideMark/>
          </w:tcPr>
          <w:p w14:paraId="779A1C5E" w14:textId="77777777" w:rsidR="00526249" w:rsidRPr="00526249" w:rsidRDefault="00526249" w:rsidP="00526249">
            <w:pPr>
              <w:widowControl/>
              <w:rPr>
                <w:rFonts w:ascii="微軟正黑體" w:eastAsia="微軟正黑體" w:hAnsi="微軟正黑體" w:cs="新細明體"/>
                <w:color w:val="000000"/>
                <w:kern w:val="0"/>
                <w:sz w:val="32"/>
                <w:szCs w:val="32"/>
              </w:rPr>
            </w:pPr>
            <w:r w:rsidRPr="00526249">
              <w:rPr>
                <w:rFonts w:ascii="微軟正黑體" w:eastAsia="微軟正黑體" w:hAnsi="微軟正黑體" w:cs="新細明體" w:hint="eastAsia"/>
                <w:color w:val="000000"/>
                <w:kern w:val="0"/>
                <w:sz w:val="32"/>
                <w:szCs w:val="32"/>
              </w:rPr>
              <w:t>資料收集、整理、分析、與呈現的基本概念</w:t>
            </w:r>
          </w:p>
        </w:tc>
      </w:tr>
      <w:tr w:rsidR="00526249" w:rsidRPr="00526249" w14:paraId="64AC0B3A" w14:textId="77777777" w:rsidTr="00526249">
        <w:trPr>
          <w:trHeight w:val="420"/>
          <w:jc w:val="center"/>
        </w:trPr>
        <w:tc>
          <w:tcPr>
            <w:tcW w:w="1555" w:type="dxa"/>
            <w:vMerge/>
            <w:tcBorders>
              <w:top w:val="single" w:sz="4" w:space="0" w:color="auto"/>
              <w:left w:val="single" w:sz="4" w:space="0" w:color="auto"/>
              <w:bottom w:val="single" w:sz="4" w:space="0" w:color="auto"/>
              <w:right w:val="single" w:sz="4" w:space="0" w:color="auto"/>
            </w:tcBorders>
            <w:vAlign w:val="center"/>
            <w:hideMark/>
          </w:tcPr>
          <w:p w14:paraId="0951E5EF" w14:textId="77777777" w:rsidR="00526249" w:rsidRPr="00526249" w:rsidRDefault="00526249" w:rsidP="00526249">
            <w:pPr>
              <w:widowControl/>
              <w:rPr>
                <w:rFonts w:ascii="微軟正黑體" w:eastAsia="微軟正黑體" w:hAnsi="微軟正黑體" w:cs="新細明體"/>
                <w:color w:val="000000"/>
                <w:kern w:val="0"/>
                <w:sz w:val="32"/>
                <w:szCs w:val="32"/>
              </w:rPr>
            </w:pPr>
          </w:p>
        </w:tc>
        <w:tc>
          <w:tcPr>
            <w:tcW w:w="1417" w:type="dxa"/>
            <w:vMerge/>
            <w:tcBorders>
              <w:top w:val="single" w:sz="4" w:space="0" w:color="auto"/>
              <w:left w:val="single" w:sz="4" w:space="0" w:color="auto"/>
              <w:bottom w:val="single" w:sz="4" w:space="0" w:color="000000"/>
              <w:right w:val="single" w:sz="4" w:space="0" w:color="auto"/>
            </w:tcBorders>
            <w:vAlign w:val="center"/>
            <w:hideMark/>
          </w:tcPr>
          <w:p w14:paraId="25EEA86A" w14:textId="77777777" w:rsidR="00526249" w:rsidRPr="00526249" w:rsidRDefault="00526249" w:rsidP="00526249">
            <w:pPr>
              <w:widowControl/>
              <w:rPr>
                <w:rFonts w:ascii="微軟正黑體" w:eastAsia="微軟正黑體" w:hAnsi="微軟正黑體" w:cs="新細明體"/>
                <w:color w:val="000000"/>
                <w:kern w:val="0"/>
                <w:sz w:val="32"/>
                <w:szCs w:val="32"/>
              </w:rPr>
            </w:pPr>
          </w:p>
        </w:tc>
        <w:tc>
          <w:tcPr>
            <w:tcW w:w="960" w:type="dxa"/>
            <w:tcBorders>
              <w:top w:val="nil"/>
              <w:left w:val="nil"/>
              <w:bottom w:val="single" w:sz="4" w:space="0" w:color="auto"/>
              <w:right w:val="single" w:sz="4" w:space="0" w:color="auto"/>
            </w:tcBorders>
            <w:shd w:val="clear" w:color="auto" w:fill="auto"/>
            <w:noWrap/>
            <w:vAlign w:val="center"/>
            <w:hideMark/>
          </w:tcPr>
          <w:p w14:paraId="4FBFB2E3" w14:textId="77777777" w:rsidR="00526249" w:rsidRPr="00526249" w:rsidRDefault="00526249" w:rsidP="00526249">
            <w:pPr>
              <w:widowControl/>
              <w:jc w:val="center"/>
              <w:rPr>
                <w:rFonts w:ascii="微軟正黑體" w:eastAsia="微軟正黑體" w:hAnsi="微軟正黑體" w:cs="新細明體"/>
                <w:color w:val="000000"/>
                <w:kern w:val="0"/>
                <w:sz w:val="32"/>
                <w:szCs w:val="32"/>
              </w:rPr>
            </w:pPr>
            <w:r w:rsidRPr="00526249">
              <w:rPr>
                <w:rFonts w:ascii="微軟正黑體" w:eastAsia="微軟正黑體" w:hAnsi="微軟正黑體" w:cs="新細明體" w:hint="eastAsia"/>
                <w:color w:val="000000"/>
                <w:kern w:val="0"/>
                <w:sz w:val="32"/>
                <w:szCs w:val="32"/>
              </w:rPr>
              <w:t>57</w:t>
            </w:r>
          </w:p>
        </w:tc>
        <w:tc>
          <w:tcPr>
            <w:tcW w:w="6553" w:type="dxa"/>
            <w:tcBorders>
              <w:top w:val="nil"/>
              <w:left w:val="nil"/>
              <w:bottom w:val="single" w:sz="4" w:space="0" w:color="auto"/>
              <w:right w:val="single" w:sz="4" w:space="0" w:color="auto"/>
            </w:tcBorders>
            <w:shd w:val="clear" w:color="auto" w:fill="auto"/>
            <w:vAlign w:val="center"/>
            <w:hideMark/>
          </w:tcPr>
          <w:p w14:paraId="083E9A24" w14:textId="77777777" w:rsidR="00526249" w:rsidRPr="00526249" w:rsidRDefault="00526249" w:rsidP="00526249">
            <w:pPr>
              <w:widowControl/>
              <w:rPr>
                <w:rFonts w:ascii="微軟正黑體" w:eastAsia="微軟正黑體" w:hAnsi="微軟正黑體" w:cs="新細明體"/>
                <w:color w:val="000000"/>
                <w:kern w:val="0"/>
                <w:sz w:val="32"/>
                <w:szCs w:val="32"/>
              </w:rPr>
            </w:pPr>
            <w:r w:rsidRPr="00526249">
              <w:rPr>
                <w:rFonts w:ascii="微軟正黑體" w:eastAsia="微軟正黑體" w:hAnsi="微軟正黑體" w:cs="新細明體" w:hint="eastAsia"/>
                <w:color w:val="000000"/>
                <w:kern w:val="0"/>
                <w:sz w:val="32"/>
                <w:szCs w:val="32"/>
              </w:rPr>
              <w:t>品質指標風險校正及複合式指標之應用</w:t>
            </w:r>
          </w:p>
        </w:tc>
      </w:tr>
      <w:tr w:rsidR="00526249" w:rsidRPr="00526249" w14:paraId="2E813C7F" w14:textId="77777777" w:rsidTr="00526249">
        <w:trPr>
          <w:trHeight w:val="420"/>
          <w:jc w:val="center"/>
        </w:trPr>
        <w:tc>
          <w:tcPr>
            <w:tcW w:w="1555" w:type="dxa"/>
            <w:vMerge/>
            <w:tcBorders>
              <w:top w:val="single" w:sz="4" w:space="0" w:color="auto"/>
              <w:left w:val="single" w:sz="4" w:space="0" w:color="auto"/>
              <w:bottom w:val="single" w:sz="4" w:space="0" w:color="auto"/>
              <w:right w:val="single" w:sz="4" w:space="0" w:color="auto"/>
            </w:tcBorders>
            <w:vAlign w:val="center"/>
            <w:hideMark/>
          </w:tcPr>
          <w:p w14:paraId="37379A18" w14:textId="77777777" w:rsidR="00526249" w:rsidRPr="00526249" w:rsidRDefault="00526249" w:rsidP="00526249">
            <w:pPr>
              <w:widowControl/>
              <w:rPr>
                <w:rFonts w:ascii="微軟正黑體" w:eastAsia="微軟正黑體" w:hAnsi="微軟正黑體" w:cs="新細明體"/>
                <w:color w:val="000000"/>
                <w:kern w:val="0"/>
                <w:sz w:val="32"/>
                <w:szCs w:val="32"/>
              </w:rPr>
            </w:pPr>
          </w:p>
        </w:tc>
        <w:tc>
          <w:tcPr>
            <w:tcW w:w="1417" w:type="dxa"/>
            <w:vMerge/>
            <w:tcBorders>
              <w:top w:val="single" w:sz="4" w:space="0" w:color="auto"/>
              <w:left w:val="single" w:sz="4" w:space="0" w:color="auto"/>
              <w:bottom w:val="single" w:sz="4" w:space="0" w:color="000000"/>
              <w:right w:val="single" w:sz="4" w:space="0" w:color="auto"/>
            </w:tcBorders>
            <w:vAlign w:val="center"/>
            <w:hideMark/>
          </w:tcPr>
          <w:p w14:paraId="6B1F6561" w14:textId="77777777" w:rsidR="00526249" w:rsidRPr="00526249" w:rsidRDefault="00526249" w:rsidP="00526249">
            <w:pPr>
              <w:widowControl/>
              <w:rPr>
                <w:rFonts w:ascii="微軟正黑體" w:eastAsia="微軟正黑體" w:hAnsi="微軟正黑體" w:cs="新細明體"/>
                <w:color w:val="000000"/>
                <w:kern w:val="0"/>
                <w:sz w:val="32"/>
                <w:szCs w:val="32"/>
              </w:rPr>
            </w:pPr>
          </w:p>
        </w:tc>
        <w:tc>
          <w:tcPr>
            <w:tcW w:w="960" w:type="dxa"/>
            <w:tcBorders>
              <w:top w:val="nil"/>
              <w:left w:val="nil"/>
              <w:bottom w:val="single" w:sz="4" w:space="0" w:color="auto"/>
              <w:right w:val="single" w:sz="4" w:space="0" w:color="auto"/>
            </w:tcBorders>
            <w:shd w:val="clear" w:color="auto" w:fill="auto"/>
            <w:noWrap/>
            <w:vAlign w:val="center"/>
            <w:hideMark/>
          </w:tcPr>
          <w:p w14:paraId="2E813233" w14:textId="77777777" w:rsidR="00526249" w:rsidRPr="00526249" w:rsidRDefault="00526249" w:rsidP="00526249">
            <w:pPr>
              <w:widowControl/>
              <w:jc w:val="center"/>
              <w:rPr>
                <w:rFonts w:ascii="微軟正黑體" w:eastAsia="微軟正黑體" w:hAnsi="微軟正黑體" w:cs="新細明體"/>
                <w:color w:val="000000"/>
                <w:kern w:val="0"/>
                <w:sz w:val="32"/>
                <w:szCs w:val="32"/>
              </w:rPr>
            </w:pPr>
            <w:r w:rsidRPr="00526249">
              <w:rPr>
                <w:rFonts w:ascii="微軟正黑體" w:eastAsia="微軟正黑體" w:hAnsi="微軟正黑體" w:cs="新細明體" w:hint="eastAsia"/>
                <w:color w:val="000000"/>
                <w:kern w:val="0"/>
                <w:sz w:val="32"/>
                <w:szCs w:val="32"/>
              </w:rPr>
              <w:t>59</w:t>
            </w:r>
          </w:p>
        </w:tc>
        <w:tc>
          <w:tcPr>
            <w:tcW w:w="6553" w:type="dxa"/>
            <w:tcBorders>
              <w:top w:val="nil"/>
              <w:left w:val="nil"/>
              <w:bottom w:val="single" w:sz="4" w:space="0" w:color="auto"/>
              <w:right w:val="single" w:sz="4" w:space="0" w:color="auto"/>
            </w:tcBorders>
            <w:shd w:val="clear" w:color="auto" w:fill="auto"/>
            <w:vAlign w:val="center"/>
            <w:hideMark/>
          </w:tcPr>
          <w:p w14:paraId="2D6FA106" w14:textId="77777777" w:rsidR="00526249" w:rsidRPr="00526249" w:rsidRDefault="00526249" w:rsidP="00526249">
            <w:pPr>
              <w:widowControl/>
              <w:rPr>
                <w:rFonts w:ascii="微軟正黑體" w:eastAsia="微軟正黑體" w:hAnsi="微軟正黑體" w:cs="新細明體"/>
                <w:color w:val="000000"/>
                <w:kern w:val="0"/>
                <w:sz w:val="32"/>
                <w:szCs w:val="32"/>
              </w:rPr>
            </w:pPr>
            <w:r w:rsidRPr="00526249">
              <w:rPr>
                <w:rFonts w:ascii="微軟正黑體" w:eastAsia="微軟正黑體" w:hAnsi="微軟正黑體" w:cs="新細明體" w:hint="eastAsia"/>
                <w:color w:val="000000"/>
                <w:kern w:val="0"/>
                <w:sz w:val="32"/>
                <w:szCs w:val="32"/>
              </w:rPr>
              <w:t>問卷調查設計</w:t>
            </w:r>
          </w:p>
        </w:tc>
      </w:tr>
      <w:tr w:rsidR="00526249" w:rsidRPr="00526249" w14:paraId="176B4A4B" w14:textId="77777777" w:rsidTr="00526249">
        <w:trPr>
          <w:trHeight w:val="420"/>
          <w:jc w:val="center"/>
        </w:trPr>
        <w:tc>
          <w:tcPr>
            <w:tcW w:w="1555" w:type="dxa"/>
            <w:vMerge/>
            <w:tcBorders>
              <w:top w:val="single" w:sz="4" w:space="0" w:color="auto"/>
              <w:left w:val="single" w:sz="4" w:space="0" w:color="auto"/>
              <w:bottom w:val="single" w:sz="4" w:space="0" w:color="auto"/>
              <w:right w:val="single" w:sz="4" w:space="0" w:color="auto"/>
            </w:tcBorders>
            <w:vAlign w:val="center"/>
            <w:hideMark/>
          </w:tcPr>
          <w:p w14:paraId="2EFA9B65" w14:textId="77777777" w:rsidR="00526249" w:rsidRPr="00526249" w:rsidRDefault="00526249" w:rsidP="00526249">
            <w:pPr>
              <w:widowControl/>
              <w:rPr>
                <w:rFonts w:ascii="微軟正黑體" w:eastAsia="微軟正黑體" w:hAnsi="微軟正黑體" w:cs="新細明體"/>
                <w:color w:val="000000"/>
                <w:kern w:val="0"/>
                <w:sz w:val="32"/>
                <w:szCs w:val="32"/>
              </w:rPr>
            </w:pPr>
          </w:p>
        </w:tc>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14:paraId="5F284190" w14:textId="77777777" w:rsidR="00526249" w:rsidRPr="00526249" w:rsidRDefault="00526249" w:rsidP="00526249">
            <w:pPr>
              <w:widowControl/>
              <w:jc w:val="center"/>
              <w:rPr>
                <w:rFonts w:ascii="微軟正黑體" w:eastAsia="微軟正黑體" w:hAnsi="微軟正黑體" w:cs="新細明體"/>
                <w:color w:val="000000"/>
                <w:kern w:val="0"/>
                <w:sz w:val="32"/>
                <w:szCs w:val="32"/>
              </w:rPr>
            </w:pPr>
            <w:r w:rsidRPr="00526249">
              <w:rPr>
                <w:rFonts w:ascii="微軟正黑體" w:eastAsia="微軟正黑體" w:hAnsi="微軟正黑體" w:cs="新細明體" w:hint="eastAsia"/>
                <w:color w:val="000000"/>
                <w:kern w:val="0"/>
                <w:sz w:val="32"/>
                <w:szCs w:val="32"/>
              </w:rPr>
              <w:t>實證醫學應用技巧</w:t>
            </w:r>
          </w:p>
        </w:tc>
        <w:tc>
          <w:tcPr>
            <w:tcW w:w="960" w:type="dxa"/>
            <w:tcBorders>
              <w:top w:val="nil"/>
              <w:left w:val="nil"/>
              <w:bottom w:val="single" w:sz="4" w:space="0" w:color="auto"/>
              <w:right w:val="single" w:sz="4" w:space="0" w:color="auto"/>
            </w:tcBorders>
            <w:shd w:val="clear" w:color="auto" w:fill="auto"/>
            <w:noWrap/>
            <w:vAlign w:val="center"/>
            <w:hideMark/>
          </w:tcPr>
          <w:p w14:paraId="26682348" w14:textId="77777777" w:rsidR="00526249" w:rsidRPr="00526249" w:rsidRDefault="00526249" w:rsidP="00526249">
            <w:pPr>
              <w:widowControl/>
              <w:jc w:val="center"/>
              <w:rPr>
                <w:rFonts w:ascii="微軟正黑體" w:eastAsia="微軟正黑體" w:hAnsi="微軟正黑體" w:cs="新細明體"/>
                <w:color w:val="000000"/>
                <w:kern w:val="0"/>
                <w:sz w:val="32"/>
                <w:szCs w:val="32"/>
              </w:rPr>
            </w:pPr>
            <w:r w:rsidRPr="00526249">
              <w:rPr>
                <w:rFonts w:ascii="微軟正黑體" w:eastAsia="微軟正黑體" w:hAnsi="微軟正黑體" w:cs="新細明體" w:hint="eastAsia"/>
                <w:color w:val="000000"/>
                <w:kern w:val="0"/>
                <w:sz w:val="32"/>
                <w:szCs w:val="32"/>
              </w:rPr>
              <w:t>8</w:t>
            </w:r>
          </w:p>
        </w:tc>
        <w:tc>
          <w:tcPr>
            <w:tcW w:w="6553" w:type="dxa"/>
            <w:tcBorders>
              <w:top w:val="nil"/>
              <w:left w:val="nil"/>
              <w:bottom w:val="single" w:sz="4" w:space="0" w:color="auto"/>
              <w:right w:val="single" w:sz="4" w:space="0" w:color="auto"/>
            </w:tcBorders>
            <w:shd w:val="clear" w:color="auto" w:fill="auto"/>
            <w:vAlign w:val="center"/>
            <w:hideMark/>
          </w:tcPr>
          <w:p w14:paraId="041E3F33" w14:textId="77777777" w:rsidR="00526249" w:rsidRPr="00526249" w:rsidRDefault="00526249" w:rsidP="00526249">
            <w:pPr>
              <w:widowControl/>
              <w:rPr>
                <w:rFonts w:ascii="微軟正黑體" w:eastAsia="微軟正黑體" w:hAnsi="微軟正黑體" w:cs="新細明體"/>
                <w:color w:val="000000"/>
                <w:kern w:val="0"/>
                <w:sz w:val="32"/>
                <w:szCs w:val="32"/>
              </w:rPr>
            </w:pPr>
            <w:r w:rsidRPr="00526249">
              <w:rPr>
                <w:rFonts w:ascii="微軟正黑體" w:eastAsia="微軟正黑體" w:hAnsi="微軟正黑體" w:cs="新細明體" w:hint="eastAsia"/>
                <w:color w:val="000000"/>
                <w:kern w:val="0"/>
                <w:sz w:val="32"/>
                <w:szCs w:val="32"/>
              </w:rPr>
              <w:t>如何形成明確的臨床問題</w:t>
            </w:r>
          </w:p>
        </w:tc>
      </w:tr>
      <w:tr w:rsidR="00526249" w:rsidRPr="00526249" w14:paraId="5821A1D8" w14:textId="77777777" w:rsidTr="00526249">
        <w:trPr>
          <w:trHeight w:val="420"/>
          <w:jc w:val="center"/>
        </w:trPr>
        <w:tc>
          <w:tcPr>
            <w:tcW w:w="1555" w:type="dxa"/>
            <w:vMerge/>
            <w:tcBorders>
              <w:top w:val="single" w:sz="4" w:space="0" w:color="auto"/>
              <w:left w:val="single" w:sz="4" w:space="0" w:color="auto"/>
              <w:bottom w:val="single" w:sz="4" w:space="0" w:color="auto"/>
              <w:right w:val="single" w:sz="4" w:space="0" w:color="auto"/>
            </w:tcBorders>
            <w:vAlign w:val="center"/>
            <w:hideMark/>
          </w:tcPr>
          <w:p w14:paraId="0A0DCCA8" w14:textId="77777777" w:rsidR="00526249" w:rsidRPr="00526249" w:rsidRDefault="00526249" w:rsidP="00526249">
            <w:pPr>
              <w:widowControl/>
              <w:rPr>
                <w:rFonts w:ascii="微軟正黑體" w:eastAsia="微軟正黑體" w:hAnsi="微軟正黑體" w:cs="新細明體"/>
                <w:color w:val="000000"/>
                <w:kern w:val="0"/>
                <w:sz w:val="32"/>
                <w:szCs w:val="32"/>
              </w:rPr>
            </w:pPr>
          </w:p>
        </w:tc>
        <w:tc>
          <w:tcPr>
            <w:tcW w:w="1417" w:type="dxa"/>
            <w:vMerge/>
            <w:tcBorders>
              <w:top w:val="nil"/>
              <w:left w:val="single" w:sz="4" w:space="0" w:color="auto"/>
              <w:bottom w:val="single" w:sz="4" w:space="0" w:color="auto"/>
              <w:right w:val="single" w:sz="4" w:space="0" w:color="auto"/>
            </w:tcBorders>
            <w:vAlign w:val="center"/>
            <w:hideMark/>
          </w:tcPr>
          <w:p w14:paraId="4E70FF5B" w14:textId="77777777" w:rsidR="00526249" w:rsidRPr="00526249" w:rsidRDefault="00526249" w:rsidP="00526249">
            <w:pPr>
              <w:widowControl/>
              <w:rPr>
                <w:rFonts w:ascii="微軟正黑體" w:eastAsia="微軟正黑體" w:hAnsi="微軟正黑體" w:cs="新細明體"/>
                <w:color w:val="000000"/>
                <w:kern w:val="0"/>
                <w:sz w:val="32"/>
                <w:szCs w:val="32"/>
              </w:rPr>
            </w:pPr>
          </w:p>
        </w:tc>
        <w:tc>
          <w:tcPr>
            <w:tcW w:w="960" w:type="dxa"/>
            <w:tcBorders>
              <w:top w:val="nil"/>
              <w:left w:val="nil"/>
              <w:bottom w:val="single" w:sz="4" w:space="0" w:color="auto"/>
              <w:right w:val="single" w:sz="4" w:space="0" w:color="auto"/>
            </w:tcBorders>
            <w:shd w:val="clear" w:color="auto" w:fill="auto"/>
            <w:noWrap/>
            <w:vAlign w:val="center"/>
            <w:hideMark/>
          </w:tcPr>
          <w:p w14:paraId="600113FB" w14:textId="77777777" w:rsidR="00526249" w:rsidRPr="00526249" w:rsidRDefault="00526249" w:rsidP="00526249">
            <w:pPr>
              <w:widowControl/>
              <w:jc w:val="center"/>
              <w:rPr>
                <w:rFonts w:ascii="微軟正黑體" w:eastAsia="微軟正黑體" w:hAnsi="微軟正黑體" w:cs="新細明體"/>
                <w:color w:val="000000"/>
                <w:kern w:val="0"/>
                <w:sz w:val="32"/>
                <w:szCs w:val="32"/>
              </w:rPr>
            </w:pPr>
            <w:r w:rsidRPr="00526249">
              <w:rPr>
                <w:rFonts w:ascii="微軟正黑體" w:eastAsia="微軟正黑體" w:hAnsi="微軟正黑體" w:cs="新細明體" w:hint="eastAsia"/>
                <w:color w:val="000000"/>
                <w:kern w:val="0"/>
                <w:sz w:val="32"/>
                <w:szCs w:val="32"/>
              </w:rPr>
              <w:t>9</w:t>
            </w:r>
          </w:p>
        </w:tc>
        <w:tc>
          <w:tcPr>
            <w:tcW w:w="6553" w:type="dxa"/>
            <w:tcBorders>
              <w:top w:val="nil"/>
              <w:left w:val="nil"/>
              <w:bottom w:val="single" w:sz="4" w:space="0" w:color="auto"/>
              <w:right w:val="single" w:sz="4" w:space="0" w:color="auto"/>
            </w:tcBorders>
            <w:shd w:val="clear" w:color="auto" w:fill="auto"/>
            <w:vAlign w:val="center"/>
            <w:hideMark/>
          </w:tcPr>
          <w:p w14:paraId="246880CB" w14:textId="77777777" w:rsidR="00526249" w:rsidRPr="00526249" w:rsidRDefault="00526249" w:rsidP="00526249">
            <w:pPr>
              <w:widowControl/>
              <w:rPr>
                <w:rFonts w:ascii="微軟正黑體" w:eastAsia="微軟正黑體" w:hAnsi="微軟正黑體" w:cs="新細明體"/>
                <w:color w:val="000000"/>
                <w:kern w:val="0"/>
                <w:sz w:val="32"/>
                <w:szCs w:val="32"/>
              </w:rPr>
            </w:pPr>
            <w:r w:rsidRPr="00526249">
              <w:rPr>
                <w:rFonts w:ascii="微軟正黑體" w:eastAsia="微軟正黑體" w:hAnsi="微軟正黑體" w:cs="新細明體" w:hint="eastAsia"/>
                <w:color w:val="000000"/>
                <w:kern w:val="0"/>
                <w:sz w:val="32"/>
                <w:szCs w:val="32"/>
              </w:rPr>
              <w:t>文獻評讀</w:t>
            </w:r>
          </w:p>
        </w:tc>
      </w:tr>
      <w:tr w:rsidR="00526249" w:rsidRPr="00526249" w14:paraId="3D235E80" w14:textId="77777777" w:rsidTr="00526249">
        <w:trPr>
          <w:trHeight w:val="420"/>
          <w:jc w:val="center"/>
        </w:trPr>
        <w:tc>
          <w:tcPr>
            <w:tcW w:w="1555" w:type="dxa"/>
            <w:vMerge/>
            <w:tcBorders>
              <w:top w:val="single" w:sz="4" w:space="0" w:color="auto"/>
              <w:left w:val="single" w:sz="4" w:space="0" w:color="auto"/>
              <w:bottom w:val="single" w:sz="4" w:space="0" w:color="auto"/>
              <w:right w:val="single" w:sz="4" w:space="0" w:color="auto"/>
            </w:tcBorders>
            <w:vAlign w:val="center"/>
            <w:hideMark/>
          </w:tcPr>
          <w:p w14:paraId="1D4ABADB" w14:textId="77777777" w:rsidR="00526249" w:rsidRPr="00526249" w:rsidRDefault="00526249" w:rsidP="00526249">
            <w:pPr>
              <w:widowControl/>
              <w:rPr>
                <w:rFonts w:ascii="微軟正黑體" w:eastAsia="微軟正黑體" w:hAnsi="微軟正黑體" w:cs="新細明體"/>
                <w:color w:val="000000"/>
                <w:kern w:val="0"/>
                <w:sz w:val="32"/>
                <w:szCs w:val="32"/>
              </w:rPr>
            </w:pPr>
          </w:p>
        </w:tc>
        <w:tc>
          <w:tcPr>
            <w:tcW w:w="1417" w:type="dxa"/>
            <w:vMerge/>
            <w:tcBorders>
              <w:top w:val="nil"/>
              <w:left w:val="single" w:sz="4" w:space="0" w:color="auto"/>
              <w:bottom w:val="single" w:sz="4" w:space="0" w:color="auto"/>
              <w:right w:val="single" w:sz="4" w:space="0" w:color="auto"/>
            </w:tcBorders>
            <w:vAlign w:val="center"/>
            <w:hideMark/>
          </w:tcPr>
          <w:p w14:paraId="56EF1FCD" w14:textId="77777777" w:rsidR="00526249" w:rsidRPr="00526249" w:rsidRDefault="00526249" w:rsidP="00526249">
            <w:pPr>
              <w:widowControl/>
              <w:rPr>
                <w:rFonts w:ascii="微軟正黑體" w:eastAsia="微軟正黑體" w:hAnsi="微軟正黑體" w:cs="新細明體"/>
                <w:color w:val="000000"/>
                <w:kern w:val="0"/>
                <w:sz w:val="32"/>
                <w:szCs w:val="32"/>
              </w:rPr>
            </w:pPr>
          </w:p>
        </w:tc>
        <w:tc>
          <w:tcPr>
            <w:tcW w:w="960" w:type="dxa"/>
            <w:tcBorders>
              <w:top w:val="nil"/>
              <w:left w:val="nil"/>
              <w:bottom w:val="single" w:sz="4" w:space="0" w:color="auto"/>
              <w:right w:val="single" w:sz="4" w:space="0" w:color="auto"/>
            </w:tcBorders>
            <w:shd w:val="clear" w:color="auto" w:fill="auto"/>
            <w:noWrap/>
            <w:vAlign w:val="center"/>
            <w:hideMark/>
          </w:tcPr>
          <w:p w14:paraId="2EA3D6D0" w14:textId="77777777" w:rsidR="00526249" w:rsidRPr="00526249" w:rsidRDefault="00526249" w:rsidP="00526249">
            <w:pPr>
              <w:widowControl/>
              <w:jc w:val="center"/>
              <w:rPr>
                <w:rFonts w:ascii="微軟正黑體" w:eastAsia="微軟正黑體" w:hAnsi="微軟正黑體" w:cs="新細明體"/>
                <w:color w:val="000000"/>
                <w:kern w:val="0"/>
                <w:sz w:val="32"/>
                <w:szCs w:val="32"/>
              </w:rPr>
            </w:pPr>
            <w:r w:rsidRPr="00526249">
              <w:rPr>
                <w:rFonts w:ascii="微軟正黑體" w:eastAsia="微軟正黑體" w:hAnsi="微軟正黑體" w:cs="新細明體" w:hint="eastAsia"/>
                <w:color w:val="000000"/>
                <w:kern w:val="0"/>
                <w:sz w:val="32"/>
                <w:szCs w:val="32"/>
              </w:rPr>
              <w:t>17</w:t>
            </w:r>
          </w:p>
        </w:tc>
        <w:tc>
          <w:tcPr>
            <w:tcW w:w="6553" w:type="dxa"/>
            <w:tcBorders>
              <w:top w:val="nil"/>
              <w:left w:val="nil"/>
              <w:bottom w:val="single" w:sz="4" w:space="0" w:color="auto"/>
              <w:right w:val="single" w:sz="4" w:space="0" w:color="auto"/>
            </w:tcBorders>
            <w:shd w:val="clear" w:color="auto" w:fill="auto"/>
            <w:vAlign w:val="center"/>
            <w:hideMark/>
          </w:tcPr>
          <w:p w14:paraId="5E74AD25" w14:textId="77777777" w:rsidR="00526249" w:rsidRPr="00526249" w:rsidRDefault="00526249" w:rsidP="00526249">
            <w:pPr>
              <w:widowControl/>
              <w:rPr>
                <w:rFonts w:ascii="微軟正黑體" w:eastAsia="微軟正黑體" w:hAnsi="微軟正黑體" w:cs="新細明體"/>
                <w:color w:val="000000"/>
                <w:kern w:val="0"/>
                <w:sz w:val="32"/>
                <w:szCs w:val="32"/>
              </w:rPr>
            </w:pPr>
            <w:r w:rsidRPr="00526249">
              <w:rPr>
                <w:rFonts w:ascii="微軟正黑體" w:eastAsia="微軟正黑體" w:hAnsi="微軟正黑體" w:cs="新細明體" w:hint="eastAsia"/>
                <w:color w:val="000000"/>
                <w:kern w:val="0"/>
                <w:sz w:val="32"/>
                <w:szCs w:val="32"/>
              </w:rPr>
              <w:t>實證醫學概念與案例介紹</w:t>
            </w:r>
          </w:p>
        </w:tc>
      </w:tr>
      <w:tr w:rsidR="00526249" w:rsidRPr="00526249" w14:paraId="11739F2D" w14:textId="77777777" w:rsidTr="00526249">
        <w:trPr>
          <w:trHeight w:val="420"/>
          <w:jc w:val="center"/>
        </w:trPr>
        <w:tc>
          <w:tcPr>
            <w:tcW w:w="1555" w:type="dxa"/>
            <w:vMerge/>
            <w:tcBorders>
              <w:top w:val="single" w:sz="4" w:space="0" w:color="auto"/>
              <w:left w:val="single" w:sz="4" w:space="0" w:color="auto"/>
              <w:bottom w:val="single" w:sz="4" w:space="0" w:color="auto"/>
              <w:right w:val="single" w:sz="4" w:space="0" w:color="auto"/>
            </w:tcBorders>
            <w:vAlign w:val="center"/>
            <w:hideMark/>
          </w:tcPr>
          <w:p w14:paraId="10ED2A39" w14:textId="77777777" w:rsidR="00526249" w:rsidRPr="00526249" w:rsidRDefault="00526249" w:rsidP="00526249">
            <w:pPr>
              <w:widowControl/>
              <w:rPr>
                <w:rFonts w:ascii="微軟正黑體" w:eastAsia="微軟正黑體" w:hAnsi="微軟正黑體" w:cs="新細明體"/>
                <w:color w:val="000000"/>
                <w:kern w:val="0"/>
                <w:sz w:val="32"/>
                <w:szCs w:val="32"/>
              </w:rPr>
            </w:pPr>
          </w:p>
        </w:tc>
        <w:tc>
          <w:tcPr>
            <w:tcW w:w="1417" w:type="dxa"/>
            <w:vMerge/>
            <w:tcBorders>
              <w:top w:val="nil"/>
              <w:left w:val="single" w:sz="4" w:space="0" w:color="auto"/>
              <w:bottom w:val="single" w:sz="4" w:space="0" w:color="auto"/>
              <w:right w:val="single" w:sz="4" w:space="0" w:color="auto"/>
            </w:tcBorders>
            <w:vAlign w:val="center"/>
            <w:hideMark/>
          </w:tcPr>
          <w:p w14:paraId="75797863" w14:textId="77777777" w:rsidR="00526249" w:rsidRPr="00526249" w:rsidRDefault="00526249" w:rsidP="00526249">
            <w:pPr>
              <w:widowControl/>
              <w:rPr>
                <w:rFonts w:ascii="微軟正黑體" w:eastAsia="微軟正黑體" w:hAnsi="微軟正黑體" w:cs="新細明體"/>
                <w:color w:val="000000"/>
                <w:kern w:val="0"/>
                <w:sz w:val="32"/>
                <w:szCs w:val="32"/>
              </w:rPr>
            </w:pPr>
          </w:p>
        </w:tc>
        <w:tc>
          <w:tcPr>
            <w:tcW w:w="960" w:type="dxa"/>
            <w:tcBorders>
              <w:top w:val="nil"/>
              <w:left w:val="nil"/>
              <w:bottom w:val="single" w:sz="4" w:space="0" w:color="auto"/>
              <w:right w:val="single" w:sz="4" w:space="0" w:color="auto"/>
            </w:tcBorders>
            <w:shd w:val="clear" w:color="auto" w:fill="auto"/>
            <w:noWrap/>
            <w:vAlign w:val="center"/>
            <w:hideMark/>
          </w:tcPr>
          <w:p w14:paraId="500C6A32" w14:textId="77777777" w:rsidR="00526249" w:rsidRPr="00526249" w:rsidRDefault="00526249" w:rsidP="00526249">
            <w:pPr>
              <w:widowControl/>
              <w:jc w:val="center"/>
              <w:rPr>
                <w:rFonts w:ascii="微軟正黑體" w:eastAsia="微軟正黑體" w:hAnsi="微軟正黑體" w:cs="新細明體"/>
                <w:color w:val="000000"/>
                <w:kern w:val="0"/>
                <w:sz w:val="32"/>
                <w:szCs w:val="32"/>
              </w:rPr>
            </w:pPr>
            <w:r w:rsidRPr="00526249">
              <w:rPr>
                <w:rFonts w:ascii="微軟正黑體" w:eastAsia="微軟正黑體" w:hAnsi="微軟正黑體" w:cs="新細明體" w:hint="eastAsia"/>
                <w:color w:val="000000"/>
                <w:kern w:val="0"/>
                <w:sz w:val="32"/>
                <w:szCs w:val="32"/>
              </w:rPr>
              <w:t>18</w:t>
            </w:r>
          </w:p>
        </w:tc>
        <w:tc>
          <w:tcPr>
            <w:tcW w:w="6553" w:type="dxa"/>
            <w:tcBorders>
              <w:top w:val="nil"/>
              <w:left w:val="nil"/>
              <w:bottom w:val="single" w:sz="4" w:space="0" w:color="auto"/>
              <w:right w:val="single" w:sz="4" w:space="0" w:color="auto"/>
            </w:tcBorders>
            <w:shd w:val="clear" w:color="auto" w:fill="auto"/>
            <w:vAlign w:val="center"/>
            <w:hideMark/>
          </w:tcPr>
          <w:p w14:paraId="0752E04D" w14:textId="77777777" w:rsidR="00526249" w:rsidRPr="00526249" w:rsidRDefault="00526249" w:rsidP="00526249">
            <w:pPr>
              <w:widowControl/>
              <w:rPr>
                <w:rFonts w:ascii="微軟正黑體" w:eastAsia="微軟正黑體" w:hAnsi="微軟正黑體" w:cs="新細明體"/>
                <w:color w:val="000000"/>
                <w:kern w:val="0"/>
                <w:sz w:val="32"/>
                <w:szCs w:val="32"/>
              </w:rPr>
            </w:pPr>
            <w:r w:rsidRPr="00526249">
              <w:rPr>
                <w:rFonts w:ascii="微軟正黑體" w:eastAsia="微軟正黑體" w:hAnsi="微軟正黑體" w:cs="新細明體" w:hint="eastAsia"/>
                <w:color w:val="000000"/>
                <w:kern w:val="0"/>
                <w:sz w:val="32"/>
                <w:szCs w:val="32"/>
              </w:rPr>
              <w:t>資料庫的選擇與檢索技巧介紹</w:t>
            </w:r>
          </w:p>
        </w:tc>
      </w:tr>
      <w:tr w:rsidR="00526249" w:rsidRPr="00526249" w14:paraId="255F2F78" w14:textId="77777777" w:rsidTr="00526249">
        <w:trPr>
          <w:trHeight w:val="420"/>
          <w:jc w:val="center"/>
        </w:trPr>
        <w:tc>
          <w:tcPr>
            <w:tcW w:w="1555" w:type="dxa"/>
            <w:vMerge/>
            <w:tcBorders>
              <w:top w:val="single" w:sz="4" w:space="0" w:color="auto"/>
              <w:left w:val="single" w:sz="4" w:space="0" w:color="auto"/>
              <w:bottom w:val="single" w:sz="4" w:space="0" w:color="auto"/>
              <w:right w:val="single" w:sz="4" w:space="0" w:color="auto"/>
            </w:tcBorders>
            <w:vAlign w:val="center"/>
            <w:hideMark/>
          </w:tcPr>
          <w:p w14:paraId="1BAE337A" w14:textId="77777777" w:rsidR="00526249" w:rsidRPr="00526249" w:rsidRDefault="00526249" w:rsidP="00526249">
            <w:pPr>
              <w:widowControl/>
              <w:rPr>
                <w:rFonts w:ascii="微軟正黑體" w:eastAsia="微軟正黑體" w:hAnsi="微軟正黑體" w:cs="新細明體"/>
                <w:color w:val="000000"/>
                <w:kern w:val="0"/>
                <w:sz w:val="32"/>
                <w:szCs w:val="32"/>
              </w:rPr>
            </w:pPr>
          </w:p>
        </w:tc>
        <w:tc>
          <w:tcPr>
            <w:tcW w:w="1417" w:type="dxa"/>
            <w:vMerge/>
            <w:tcBorders>
              <w:top w:val="nil"/>
              <w:left w:val="single" w:sz="4" w:space="0" w:color="auto"/>
              <w:bottom w:val="single" w:sz="4" w:space="0" w:color="auto"/>
              <w:right w:val="single" w:sz="4" w:space="0" w:color="auto"/>
            </w:tcBorders>
            <w:vAlign w:val="center"/>
            <w:hideMark/>
          </w:tcPr>
          <w:p w14:paraId="04F996A8" w14:textId="77777777" w:rsidR="00526249" w:rsidRPr="00526249" w:rsidRDefault="00526249" w:rsidP="00526249">
            <w:pPr>
              <w:widowControl/>
              <w:rPr>
                <w:rFonts w:ascii="微軟正黑體" w:eastAsia="微軟正黑體" w:hAnsi="微軟正黑體" w:cs="新細明體"/>
                <w:color w:val="000000"/>
                <w:kern w:val="0"/>
                <w:sz w:val="32"/>
                <w:szCs w:val="32"/>
              </w:rPr>
            </w:pPr>
          </w:p>
        </w:tc>
        <w:tc>
          <w:tcPr>
            <w:tcW w:w="960" w:type="dxa"/>
            <w:tcBorders>
              <w:top w:val="nil"/>
              <w:left w:val="nil"/>
              <w:bottom w:val="single" w:sz="4" w:space="0" w:color="auto"/>
              <w:right w:val="single" w:sz="4" w:space="0" w:color="auto"/>
            </w:tcBorders>
            <w:shd w:val="clear" w:color="auto" w:fill="auto"/>
            <w:noWrap/>
            <w:vAlign w:val="center"/>
            <w:hideMark/>
          </w:tcPr>
          <w:p w14:paraId="76155B82" w14:textId="77777777" w:rsidR="00526249" w:rsidRPr="00526249" w:rsidRDefault="00526249" w:rsidP="00526249">
            <w:pPr>
              <w:widowControl/>
              <w:jc w:val="center"/>
              <w:rPr>
                <w:rFonts w:ascii="微軟正黑體" w:eastAsia="微軟正黑體" w:hAnsi="微軟正黑體" w:cs="新細明體"/>
                <w:color w:val="000000"/>
                <w:kern w:val="0"/>
                <w:sz w:val="32"/>
                <w:szCs w:val="32"/>
              </w:rPr>
            </w:pPr>
            <w:r w:rsidRPr="00526249">
              <w:rPr>
                <w:rFonts w:ascii="微軟正黑體" w:eastAsia="微軟正黑體" w:hAnsi="微軟正黑體" w:cs="新細明體" w:hint="eastAsia"/>
                <w:color w:val="000000"/>
                <w:kern w:val="0"/>
                <w:sz w:val="32"/>
                <w:szCs w:val="32"/>
              </w:rPr>
              <w:t>31</w:t>
            </w:r>
          </w:p>
        </w:tc>
        <w:tc>
          <w:tcPr>
            <w:tcW w:w="6553" w:type="dxa"/>
            <w:tcBorders>
              <w:top w:val="nil"/>
              <w:left w:val="nil"/>
              <w:bottom w:val="single" w:sz="4" w:space="0" w:color="auto"/>
              <w:right w:val="single" w:sz="4" w:space="0" w:color="auto"/>
            </w:tcBorders>
            <w:shd w:val="clear" w:color="auto" w:fill="auto"/>
            <w:vAlign w:val="center"/>
            <w:hideMark/>
          </w:tcPr>
          <w:p w14:paraId="2C647813" w14:textId="77777777" w:rsidR="00526249" w:rsidRPr="00526249" w:rsidRDefault="00526249" w:rsidP="00526249">
            <w:pPr>
              <w:widowControl/>
              <w:rPr>
                <w:rFonts w:ascii="微軟正黑體" w:eastAsia="微軟正黑體" w:hAnsi="微軟正黑體" w:cs="新細明體"/>
                <w:color w:val="000000"/>
                <w:kern w:val="0"/>
                <w:sz w:val="32"/>
                <w:szCs w:val="32"/>
              </w:rPr>
            </w:pPr>
            <w:r w:rsidRPr="00526249">
              <w:rPr>
                <w:rFonts w:ascii="微軟正黑體" w:eastAsia="微軟正黑體" w:hAnsi="微軟正黑體" w:cs="新細明體" w:hint="eastAsia"/>
                <w:color w:val="000000"/>
                <w:kern w:val="0"/>
                <w:sz w:val="32"/>
                <w:szCs w:val="32"/>
              </w:rPr>
              <w:t>實證應用與評估</w:t>
            </w:r>
          </w:p>
        </w:tc>
      </w:tr>
      <w:tr w:rsidR="00526249" w:rsidRPr="00526249" w14:paraId="0B348CF6" w14:textId="77777777" w:rsidTr="00526249">
        <w:trPr>
          <w:trHeight w:val="420"/>
          <w:jc w:val="center"/>
        </w:trPr>
        <w:tc>
          <w:tcPr>
            <w:tcW w:w="1555" w:type="dxa"/>
            <w:vMerge/>
            <w:tcBorders>
              <w:top w:val="single" w:sz="4" w:space="0" w:color="auto"/>
              <w:left w:val="single" w:sz="4" w:space="0" w:color="auto"/>
              <w:bottom w:val="single" w:sz="4" w:space="0" w:color="auto"/>
              <w:right w:val="single" w:sz="4" w:space="0" w:color="auto"/>
            </w:tcBorders>
            <w:vAlign w:val="center"/>
            <w:hideMark/>
          </w:tcPr>
          <w:p w14:paraId="4FACDBC5" w14:textId="77777777" w:rsidR="00526249" w:rsidRPr="00526249" w:rsidRDefault="00526249" w:rsidP="00526249">
            <w:pPr>
              <w:widowControl/>
              <w:rPr>
                <w:rFonts w:ascii="微軟正黑體" w:eastAsia="微軟正黑體" w:hAnsi="微軟正黑體" w:cs="新細明體"/>
                <w:color w:val="000000"/>
                <w:kern w:val="0"/>
                <w:sz w:val="32"/>
                <w:szCs w:val="32"/>
              </w:rPr>
            </w:pPr>
          </w:p>
        </w:tc>
        <w:tc>
          <w:tcPr>
            <w:tcW w:w="1417" w:type="dxa"/>
            <w:vMerge/>
            <w:tcBorders>
              <w:top w:val="nil"/>
              <w:left w:val="single" w:sz="4" w:space="0" w:color="auto"/>
              <w:bottom w:val="single" w:sz="4" w:space="0" w:color="auto"/>
              <w:right w:val="single" w:sz="4" w:space="0" w:color="auto"/>
            </w:tcBorders>
            <w:vAlign w:val="center"/>
            <w:hideMark/>
          </w:tcPr>
          <w:p w14:paraId="3577F1DA" w14:textId="77777777" w:rsidR="00526249" w:rsidRPr="00526249" w:rsidRDefault="00526249" w:rsidP="00526249">
            <w:pPr>
              <w:widowControl/>
              <w:rPr>
                <w:rFonts w:ascii="微軟正黑體" w:eastAsia="微軟正黑體" w:hAnsi="微軟正黑體" w:cs="新細明體"/>
                <w:color w:val="000000"/>
                <w:kern w:val="0"/>
                <w:sz w:val="32"/>
                <w:szCs w:val="32"/>
              </w:rPr>
            </w:pPr>
          </w:p>
        </w:tc>
        <w:tc>
          <w:tcPr>
            <w:tcW w:w="960" w:type="dxa"/>
            <w:tcBorders>
              <w:top w:val="nil"/>
              <w:left w:val="nil"/>
              <w:bottom w:val="single" w:sz="4" w:space="0" w:color="auto"/>
              <w:right w:val="single" w:sz="4" w:space="0" w:color="auto"/>
            </w:tcBorders>
            <w:shd w:val="clear" w:color="auto" w:fill="auto"/>
            <w:noWrap/>
            <w:vAlign w:val="center"/>
            <w:hideMark/>
          </w:tcPr>
          <w:p w14:paraId="55861781" w14:textId="77777777" w:rsidR="00526249" w:rsidRPr="00526249" w:rsidRDefault="00526249" w:rsidP="00526249">
            <w:pPr>
              <w:widowControl/>
              <w:jc w:val="center"/>
              <w:rPr>
                <w:rFonts w:ascii="微軟正黑體" w:eastAsia="微軟正黑體" w:hAnsi="微軟正黑體" w:cs="新細明體"/>
                <w:color w:val="000000"/>
                <w:kern w:val="0"/>
                <w:sz w:val="32"/>
                <w:szCs w:val="32"/>
              </w:rPr>
            </w:pPr>
            <w:r w:rsidRPr="00526249">
              <w:rPr>
                <w:rFonts w:ascii="微軟正黑體" w:eastAsia="微軟正黑體" w:hAnsi="微軟正黑體" w:cs="新細明體" w:hint="eastAsia"/>
                <w:color w:val="000000"/>
                <w:kern w:val="0"/>
                <w:sz w:val="32"/>
                <w:szCs w:val="32"/>
              </w:rPr>
              <w:t>39</w:t>
            </w:r>
          </w:p>
        </w:tc>
        <w:tc>
          <w:tcPr>
            <w:tcW w:w="6553" w:type="dxa"/>
            <w:tcBorders>
              <w:top w:val="nil"/>
              <w:left w:val="nil"/>
              <w:bottom w:val="single" w:sz="4" w:space="0" w:color="auto"/>
              <w:right w:val="single" w:sz="4" w:space="0" w:color="auto"/>
            </w:tcBorders>
            <w:shd w:val="clear" w:color="auto" w:fill="auto"/>
            <w:vAlign w:val="center"/>
            <w:hideMark/>
          </w:tcPr>
          <w:p w14:paraId="14408B81" w14:textId="77777777" w:rsidR="00526249" w:rsidRPr="00526249" w:rsidRDefault="00526249" w:rsidP="00526249">
            <w:pPr>
              <w:widowControl/>
              <w:rPr>
                <w:rFonts w:ascii="微軟正黑體" w:eastAsia="微軟正黑體" w:hAnsi="微軟正黑體" w:cs="新細明體"/>
                <w:color w:val="000000"/>
                <w:kern w:val="0"/>
                <w:sz w:val="32"/>
                <w:szCs w:val="32"/>
              </w:rPr>
            </w:pPr>
            <w:r w:rsidRPr="00526249">
              <w:rPr>
                <w:rFonts w:ascii="微軟正黑體" w:eastAsia="微軟正黑體" w:hAnsi="微軟正黑體" w:cs="新細明體" w:hint="eastAsia"/>
                <w:color w:val="000000"/>
                <w:kern w:val="0"/>
                <w:sz w:val="32"/>
                <w:szCs w:val="32"/>
              </w:rPr>
              <w:t>實證護理</w:t>
            </w:r>
          </w:p>
        </w:tc>
      </w:tr>
      <w:tr w:rsidR="00526249" w:rsidRPr="00526249" w14:paraId="1A78BE89" w14:textId="77777777" w:rsidTr="00526249">
        <w:trPr>
          <w:trHeight w:val="420"/>
          <w:jc w:val="center"/>
        </w:trPr>
        <w:tc>
          <w:tcPr>
            <w:tcW w:w="1555" w:type="dxa"/>
            <w:vMerge/>
            <w:tcBorders>
              <w:top w:val="single" w:sz="4" w:space="0" w:color="auto"/>
              <w:left w:val="single" w:sz="4" w:space="0" w:color="auto"/>
              <w:bottom w:val="single" w:sz="4" w:space="0" w:color="auto"/>
              <w:right w:val="single" w:sz="4" w:space="0" w:color="auto"/>
            </w:tcBorders>
            <w:vAlign w:val="center"/>
            <w:hideMark/>
          </w:tcPr>
          <w:p w14:paraId="7A107C93" w14:textId="77777777" w:rsidR="00526249" w:rsidRPr="00526249" w:rsidRDefault="00526249" w:rsidP="00526249">
            <w:pPr>
              <w:widowControl/>
              <w:rPr>
                <w:rFonts w:ascii="微軟正黑體" w:eastAsia="微軟正黑體" w:hAnsi="微軟正黑體" w:cs="新細明體"/>
                <w:color w:val="000000"/>
                <w:kern w:val="0"/>
                <w:sz w:val="32"/>
                <w:szCs w:val="32"/>
              </w:rPr>
            </w:pPr>
          </w:p>
        </w:tc>
        <w:tc>
          <w:tcPr>
            <w:tcW w:w="1417" w:type="dxa"/>
            <w:vMerge/>
            <w:tcBorders>
              <w:top w:val="nil"/>
              <w:left w:val="single" w:sz="4" w:space="0" w:color="auto"/>
              <w:bottom w:val="single" w:sz="4" w:space="0" w:color="auto"/>
              <w:right w:val="single" w:sz="4" w:space="0" w:color="auto"/>
            </w:tcBorders>
            <w:vAlign w:val="center"/>
            <w:hideMark/>
          </w:tcPr>
          <w:p w14:paraId="658810FB" w14:textId="77777777" w:rsidR="00526249" w:rsidRPr="00526249" w:rsidRDefault="00526249" w:rsidP="00526249">
            <w:pPr>
              <w:widowControl/>
              <w:rPr>
                <w:rFonts w:ascii="微軟正黑體" w:eastAsia="微軟正黑體" w:hAnsi="微軟正黑體" w:cs="新細明體"/>
                <w:color w:val="000000"/>
                <w:kern w:val="0"/>
                <w:sz w:val="32"/>
                <w:szCs w:val="32"/>
              </w:rPr>
            </w:pPr>
          </w:p>
        </w:tc>
        <w:tc>
          <w:tcPr>
            <w:tcW w:w="960" w:type="dxa"/>
            <w:tcBorders>
              <w:top w:val="nil"/>
              <w:left w:val="nil"/>
              <w:bottom w:val="single" w:sz="4" w:space="0" w:color="auto"/>
              <w:right w:val="single" w:sz="4" w:space="0" w:color="auto"/>
            </w:tcBorders>
            <w:shd w:val="clear" w:color="auto" w:fill="auto"/>
            <w:noWrap/>
            <w:vAlign w:val="center"/>
            <w:hideMark/>
          </w:tcPr>
          <w:p w14:paraId="30005782" w14:textId="77777777" w:rsidR="00526249" w:rsidRPr="00526249" w:rsidRDefault="00526249" w:rsidP="00526249">
            <w:pPr>
              <w:widowControl/>
              <w:jc w:val="center"/>
              <w:rPr>
                <w:rFonts w:ascii="微軟正黑體" w:eastAsia="微軟正黑體" w:hAnsi="微軟正黑體" w:cs="新細明體"/>
                <w:color w:val="000000"/>
                <w:kern w:val="0"/>
                <w:sz w:val="32"/>
                <w:szCs w:val="32"/>
              </w:rPr>
            </w:pPr>
            <w:r w:rsidRPr="00526249">
              <w:rPr>
                <w:rFonts w:ascii="微軟正黑體" w:eastAsia="微軟正黑體" w:hAnsi="微軟正黑體" w:cs="新細明體" w:hint="eastAsia"/>
                <w:color w:val="000000"/>
                <w:kern w:val="0"/>
                <w:sz w:val="32"/>
                <w:szCs w:val="32"/>
              </w:rPr>
              <w:t>49</w:t>
            </w:r>
          </w:p>
        </w:tc>
        <w:tc>
          <w:tcPr>
            <w:tcW w:w="6553" w:type="dxa"/>
            <w:tcBorders>
              <w:top w:val="nil"/>
              <w:left w:val="nil"/>
              <w:bottom w:val="single" w:sz="4" w:space="0" w:color="auto"/>
              <w:right w:val="single" w:sz="4" w:space="0" w:color="auto"/>
            </w:tcBorders>
            <w:shd w:val="clear" w:color="auto" w:fill="auto"/>
            <w:vAlign w:val="center"/>
            <w:hideMark/>
          </w:tcPr>
          <w:p w14:paraId="1829E667" w14:textId="77777777" w:rsidR="00526249" w:rsidRPr="00526249" w:rsidRDefault="00526249" w:rsidP="00526249">
            <w:pPr>
              <w:widowControl/>
              <w:rPr>
                <w:rFonts w:ascii="微軟正黑體" w:eastAsia="微軟正黑體" w:hAnsi="微軟正黑體" w:cs="新細明體"/>
                <w:color w:val="000000"/>
                <w:kern w:val="0"/>
                <w:sz w:val="32"/>
                <w:szCs w:val="32"/>
              </w:rPr>
            </w:pPr>
            <w:r w:rsidRPr="00526249">
              <w:rPr>
                <w:rFonts w:ascii="微軟正黑體" w:eastAsia="微軟正黑體" w:hAnsi="微軟正黑體" w:cs="新細明體" w:hint="eastAsia"/>
                <w:color w:val="000000"/>
                <w:kern w:val="0"/>
                <w:sz w:val="32"/>
                <w:szCs w:val="32"/>
              </w:rPr>
              <w:t>以病人為中心的實證健康照護與共享決策(SDM)</w:t>
            </w:r>
          </w:p>
        </w:tc>
      </w:tr>
      <w:tr w:rsidR="00526249" w:rsidRPr="00526249" w14:paraId="5A5975FB" w14:textId="77777777" w:rsidTr="00526249">
        <w:trPr>
          <w:trHeight w:val="420"/>
          <w:jc w:val="center"/>
        </w:trPr>
        <w:tc>
          <w:tcPr>
            <w:tcW w:w="1555" w:type="dxa"/>
            <w:vMerge/>
            <w:tcBorders>
              <w:top w:val="single" w:sz="4" w:space="0" w:color="auto"/>
              <w:left w:val="single" w:sz="4" w:space="0" w:color="auto"/>
              <w:bottom w:val="single" w:sz="4" w:space="0" w:color="auto"/>
              <w:right w:val="single" w:sz="4" w:space="0" w:color="auto"/>
            </w:tcBorders>
            <w:vAlign w:val="center"/>
            <w:hideMark/>
          </w:tcPr>
          <w:p w14:paraId="25323B54" w14:textId="77777777" w:rsidR="00526249" w:rsidRPr="00526249" w:rsidRDefault="00526249" w:rsidP="00526249">
            <w:pPr>
              <w:widowControl/>
              <w:rPr>
                <w:rFonts w:ascii="微軟正黑體" w:eastAsia="微軟正黑體" w:hAnsi="微軟正黑體" w:cs="新細明體"/>
                <w:color w:val="000000"/>
                <w:kern w:val="0"/>
                <w:sz w:val="32"/>
                <w:szCs w:val="32"/>
              </w:rPr>
            </w:pPr>
          </w:p>
        </w:tc>
        <w:tc>
          <w:tcPr>
            <w:tcW w:w="1417" w:type="dxa"/>
            <w:vMerge/>
            <w:tcBorders>
              <w:top w:val="nil"/>
              <w:left w:val="single" w:sz="4" w:space="0" w:color="auto"/>
              <w:bottom w:val="single" w:sz="4" w:space="0" w:color="auto"/>
              <w:right w:val="single" w:sz="4" w:space="0" w:color="auto"/>
            </w:tcBorders>
            <w:vAlign w:val="center"/>
            <w:hideMark/>
          </w:tcPr>
          <w:p w14:paraId="131AC9C7" w14:textId="77777777" w:rsidR="00526249" w:rsidRPr="00526249" w:rsidRDefault="00526249" w:rsidP="00526249">
            <w:pPr>
              <w:widowControl/>
              <w:rPr>
                <w:rFonts w:ascii="微軟正黑體" w:eastAsia="微軟正黑體" w:hAnsi="微軟正黑體" w:cs="新細明體"/>
                <w:color w:val="000000"/>
                <w:kern w:val="0"/>
                <w:sz w:val="32"/>
                <w:szCs w:val="32"/>
              </w:rPr>
            </w:pPr>
          </w:p>
        </w:tc>
        <w:tc>
          <w:tcPr>
            <w:tcW w:w="960" w:type="dxa"/>
            <w:tcBorders>
              <w:top w:val="nil"/>
              <w:left w:val="nil"/>
              <w:bottom w:val="single" w:sz="4" w:space="0" w:color="auto"/>
              <w:right w:val="single" w:sz="4" w:space="0" w:color="auto"/>
            </w:tcBorders>
            <w:shd w:val="clear" w:color="auto" w:fill="auto"/>
            <w:noWrap/>
            <w:vAlign w:val="center"/>
            <w:hideMark/>
          </w:tcPr>
          <w:p w14:paraId="05BB9CFB" w14:textId="77777777" w:rsidR="00526249" w:rsidRPr="00526249" w:rsidRDefault="00526249" w:rsidP="00526249">
            <w:pPr>
              <w:widowControl/>
              <w:jc w:val="center"/>
              <w:rPr>
                <w:rFonts w:ascii="微軟正黑體" w:eastAsia="微軟正黑體" w:hAnsi="微軟正黑體" w:cs="新細明體"/>
                <w:color w:val="000000"/>
                <w:kern w:val="0"/>
                <w:sz w:val="32"/>
                <w:szCs w:val="32"/>
              </w:rPr>
            </w:pPr>
            <w:r w:rsidRPr="00526249">
              <w:rPr>
                <w:rFonts w:ascii="微軟正黑體" w:eastAsia="微軟正黑體" w:hAnsi="微軟正黑體" w:cs="新細明體" w:hint="eastAsia"/>
                <w:color w:val="000000"/>
                <w:kern w:val="0"/>
                <w:sz w:val="32"/>
                <w:szCs w:val="32"/>
              </w:rPr>
              <w:t>58</w:t>
            </w:r>
          </w:p>
        </w:tc>
        <w:tc>
          <w:tcPr>
            <w:tcW w:w="6553" w:type="dxa"/>
            <w:tcBorders>
              <w:top w:val="nil"/>
              <w:left w:val="nil"/>
              <w:bottom w:val="single" w:sz="4" w:space="0" w:color="auto"/>
              <w:right w:val="single" w:sz="4" w:space="0" w:color="auto"/>
            </w:tcBorders>
            <w:shd w:val="clear" w:color="auto" w:fill="auto"/>
            <w:vAlign w:val="center"/>
            <w:hideMark/>
          </w:tcPr>
          <w:p w14:paraId="0981F9D1" w14:textId="77777777" w:rsidR="00526249" w:rsidRPr="00526249" w:rsidRDefault="00526249" w:rsidP="00526249">
            <w:pPr>
              <w:widowControl/>
              <w:rPr>
                <w:rFonts w:ascii="微軟正黑體" w:eastAsia="微軟正黑體" w:hAnsi="微軟正黑體" w:cs="新細明體"/>
                <w:color w:val="000000"/>
                <w:kern w:val="0"/>
                <w:sz w:val="32"/>
                <w:szCs w:val="32"/>
              </w:rPr>
            </w:pPr>
            <w:r w:rsidRPr="00526249">
              <w:rPr>
                <w:rFonts w:ascii="微軟正黑體" w:eastAsia="微軟正黑體" w:hAnsi="微軟正黑體" w:cs="新細明體" w:hint="eastAsia"/>
                <w:color w:val="000000"/>
                <w:kern w:val="0"/>
                <w:sz w:val="32"/>
                <w:szCs w:val="32"/>
              </w:rPr>
              <w:t>知識轉譯-擬定改善措施與計畫</w:t>
            </w:r>
          </w:p>
        </w:tc>
      </w:tr>
      <w:tr w:rsidR="00526249" w:rsidRPr="00526249" w14:paraId="61867EE1" w14:textId="77777777" w:rsidTr="00526249">
        <w:trPr>
          <w:trHeight w:val="420"/>
          <w:jc w:val="center"/>
        </w:trPr>
        <w:tc>
          <w:tcPr>
            <w:tcW w:w="1555" w:type="dxa"/>
            <w:vMerge/>
            <w:tcBorders>
              <w:top w:val="single" w:sz="4" w:space="0" w:color="auto"/>
              <w:left w:val="single" w:sz="4" w:space="0" w:color="auto"/>
              <w:bottom w:val="single" w:sz="4" w:space="0" w:color="auto"/>
              <w:right w:val="single" w:sz="4" w:space="0" w:color="auto"/>
            </w:tcBorders>
            <w:vAlign w:val="center"/>
            <w:hideMark/>
          </w:tcPr>
          <w:p w14:paraId="350FFAB9" w14:textId="77777777" w:rsidR="00526249" w:rsidRPr="00526249" w:rsidRDefault="00526249" w:rsidP="00526249">
            <w:pPr>
              <w:widowControl/>
              <w:rPr>
                <w:rFonts w:ascii="微軟正黑體" w:eastAsia="微軟正黑體" w:hAnsi="微軟正黑體" w:cs="新細明體"/>
                <w:color w:val="000000"/>
                <w:kern w:val="0"/>
                <w:sz w:val="32"/>
                <w:szCs w:val="32"/>
              </w:rPr>
            </w:pPr>
          </w:p>
        </w:tc>
        <w:tc>
          <w:tcPr>
            <w:tcW w:w="1417" w:type="dxa"/>
            <w:vMerge/>
            <w:tcBorders>
              <w:top w:val="nil"/>
              <w:left w:val="single" w:sz="4" w:space="0" w:color="auto"/>
              <w:bottom w:val="single" w:sz="4" w:space="0" w:color="auto"/>
              <w:right w:val="single" w:sz="4" w:space="0" w:color="auto"/>
            </w:tcBorders>
            <w:vAlign w:val="center"/>
            <w:hideMark/>
          </w:tcPr>
          <w:p w14:paraId="41124B32" w14:textId="77777777" w:rsidR="00526249" w:rsidRPr="00526249" w:rsidRDefault="00526249" w:rsidP="00526249">
            <w:pPr>
              <w:widowControl/>
              <w:rPr>
                <w:rFonts w:ascii="微軟正黑體" w:eastAsia="微軟正黑體" w:hAnsi="微軟正黑體" w:cs="新細明體"/>
                <w:color w:val="000000"/>
                <w:kern w:val="0"/>
                <w:sz w:val="32"/>
                <w:szCs w:val="32"/>
              </w:rPr>
            </w:pPr>
          </w:p>
        </w:tc>
        <w:tc>
          <w:tcPr>
            <w:tcW w:w="960" w:type="dxa"/>
            <w:tcBorders>
              <w:top w:val="nil"/>
              <w:left w:val="nil"/>
              <w:bottom w:val="single" w:sz="4" w:space="0" w:color="auto"/>
              <w:right w:val="single" w:sz="4" w:space="0" w:color="auto"/>
            </w:tcBorders>
            <w:shd w:val="clear" w:color="auto" w:fill="auto"/>
            <w:noWrap/>
            <w:vAlign w:val="center"/>
            <w:hideMark/>
          </w:tcPr>
          <w:p w14:paraId="75DB9BA5" w14:textId="77777777" w:rsidR="00526249" w:rsidRPr="00526249" w:rsidRDefault="00526249" w:rsidP="00526249">
            <w:pPr>
              <w:widowControl/>
              <w:jc w:val="center"/>
              <w:rPr>
                <w:rFonts w:ascii="微軟正黑體" w:eastAsia="微軟正黑體" w:hAnsi="微軟正黑體" w:cs="新細明體"/>
                <w:color w:val="000000"/>
                <w:kern w:val="0"/>
                <w:sz w:val="32"/>
                <w:szCs w:val="32"/>
              </w:rPr>
            </w:pPr>
            <w:r w:rsidRPr="00526249">
              <w:rPr>
                <w:rFonts w:ascii="微軟正黑體" w:eastAsia="微軟正黑體" w:hAnsi="微軟正黑體" w:cs="新細明體" w:hint="eastAsia"/>
                <w:color w:val="000000"/>
                <w:kern w:val="0"/>
                <w:sz w:val="32"/>
                <w:szCs w:val="32"/>
              </w:rPr>
              <w:t>83</w:t>
            </w:r>
          </w:p>
        </w:tc>
        <w:tc>
          <w:tcPr>
            <w:tcW w:w="6553" w:type="dxa"/>
            <w:tcBorders>
              <w:top w:val="nil"/>
              <w:left w:val="nil"/>
              <w:bottom w:val="single" w:sz="4" w:space="0" w:color="auto"/>
              <w:right w:val="single" w:sz="4" w:space="0" w:color="auto"/>
            </w:tcBorders>
            <w:shd w:val="clear" w:color="auto" w:fill="auto"/>
            <w:vAlign w:val="center"/>
            <w:hideMark/>
          </w:tcPr>
          <w:p w14:paraId="04EF0B05" w14:textId="77777777" w:rsidR="00526249" w:rsidRPr="00526249" w:rsidRDefault="00526249" w:rsidP="00526249">
            <w:pPr>
              <w:widowControl/>
              <w:rPr>
                <w:rFonts w:ascii="微軟正黑體" w:eastAsia="微軟正黑體" w:hAnsi="微軟正黑體" w:cs="新細明體"/>
                <w:color w:val="000000"/>
                <w:kern w:val="0"/>
                <w:sz w:val="32"/>
                <w:szCs w:val="32"/>
              </w:rPr>
            </w:pPr>
            <w:r w:rsidRPr="00526249">
              <w:rPr>
                <w:rFonts w:ascii="微軟正黑體" w:eastAsia="微軟正黑體" w:hAnsi="微軟正黑體" w:cs="新細明體" w:hint="eastAsia"/>
                <w:color w:val="000000"/>
                <w:kern w:val="0"/>
                <w:sz w:val="32"/>
                <w:szCs w:val="32"/>
              </w:rPr>
              <w:t>SDM概念介紹與應用</w:t>
            </w:r>
          </w:p>
        </w:tc>
      </w:tr>
      <w:tr w:rsidR="00526249" w:rsidRPr="00526249" w14:paraId="0E1F2A9D" w14:textId="77777777" w:rsidTr="00526249">
        <w:trPr>
          <w:trHeight w:val="420"/>
          <w:jc w:val="center"/>
        </w:trPr>
        <w:tc>
          <w:tcPr>
            <w:tcW w:w="1555" w:type="dxa"/>
            <w:vMerge/>
            <w:tcBorders>
              <w:top w:val="single" w:sz="4" w:space="0" w:color="auto"/>
              <w:left w:val="single" w:sz="4" w:space="0" w:color="auto"/>
              <w:bottom w:val="single" w:sz="4" w:space="0" w:color="auto"/>
              <w:right w:val="single" w:sz="4" w:space="0" w:color="auto"/>
            </w:tcBorders>
            <w:vAlign w:val="center"/>
            <w:hideMark/>
          </w:tcPr>
          <w:p w14:paraId="7FBE6330" w14:textId="77777777" w:rsidR="00526249" w:rsidRPr="00526249" w:rsidRDefault="00526249" w:rsidP="00526249">
            <w:pPr>
              <w:widowControl/>
              <w:rPr>
                <w:rFonts w:ascii="微軟正黑體" w:eastAsia="微軟正黑體" w:hAnsi="微軟正黑體" w:cs="新細明體"/>
                <w:color w:val="000000"/>
                <w:kern w:val="0"/>
                <w:sz w:val="32"/>
                <w:szCs w:val="32"/>
              </w:rPr>
            </w:pPr>
          </w:p>
        </w:tc>
        <w:tc>
          <w:tcPr>
            <w:tcW w:w="1417" w:type="dxa"/>
            <w:vMerge/>
            <w:tcBorders>
              <w:top w:val="nil"/>
              <w:left w:val="single" w:sz="4" w:space="0" w:color="auto"/>
              <w:bottom w:val="single" w:sz="4" w:space="0" w:color="auto"/>
              <w:right w:val="single" w:sz="4" w:space="0" w:color="auto"/>
            </w:tcBorders>
            <w:vAlign w:val="center"/>
            <w:hideMark/>
          </w:tcPr>
          <w:p w14:paraId="45F02664" w14:textId="77777777" w:rsidR="00526249" w:rsidRPr="00526249" w:rsidRDefault="00526249" w:rsidP="00526249">
            <w:pPr>
              <w:widowControl/>
              <w:rPr>
                <w:rFonts w:ascii="微軟正黑體" w:eastAsia="微軟正黑體" w:hAnsi="微軟正黑體" w:cs="新細明體"/>
                <w:color w:val="000000"/>
                <w:kern w:val="0"/>
                <w:sz w:val="32"/>
                <w:szCs w:val="32"/>
              </w:rPr>
            </w:pPr>
          </w:p>
        </w:tc>
        <w:tc>
          <w:tcPr>
            <w:tcW w:w="960" w:type="dxa"/>
            <w:tcBorders>
              <w:top w:val="nil"/>
              <w:left w:val="nil"/>
              <w:bottom w:val="single" w:sz="4" w:space="0" w:color="auto"/>
              <w:right w:val="single" w:sz="4" w:space="0" w:color="auto"/>
            </w:tcBorders>
            <w:shd w:val="clear" w:color="auto" w:fill="auto"/>
            <w:noWrap/>
            <w:vAlign w:val="center"/>
            <w:hideMark/>
          </w:tcPr>
          <w:p w14:paraId="28FDB135" w14:textId="77777777" w:rsidR="00526249" w:rsidRPr="00526249" w:rsidRDefault="00526249" w:rsidP="00526249">
            <w:pPr>
              <w:widowControl/>
              <w:jc w:val="center"/>
              <w:rPr>
                <w:rFonts w:ascii="微軟正黑體" w:eastAsia="微軟正黑體" w:hAnsi="微軟正黑體" w:cs="新細明體"/>
                <w:color w:val="000000"/>
                <w:kern w:val="0"/>
                <w:sz w:val="32"/>
                <w:szCs w:val="32"/>
              </w:rPr>
            </w:pPr>
            <w:r w:rsidRPr="00526249">
              <w:rPr>
                <w:rFonts w:ascii="微軟正黑體" w:eastAsia="微軟正黑體" w:hAnsi="微軟正黑體" w:cs="新細明體" w:hint="eastAsia"/>
                <w:color w:val="000000"/>
                <w:kern w:val="0"/>
                <w:sz w:val="32"/>
                <w:szCs w:val="32"/>
              </w:rPr>
              <w:t>84</w:t>
            </w:r>
          </w:p>
        </w:tc>
        <w:tc>
          <w:tcPr>
            <w:tcW w:w="6553" w:type="dxa"/>
            <w:tcBorders>
              <w:top w:val="nil"/>
              <w:left w:val="nil"/>
              <w:bottom w:val="single" w:sz="4" w:space="0" w:color="auto"/>
              <w:right w:val="single" w:sz="4" w:space="0" w:color="auto"/>
            </w:tcBorders>
            <w:shd w:val="clear" w:color="auto" w:fill="auto"/>
            <w:vAlign w:val="center"/>
            <w:hideMark/>
          </w:tcPr>
          <w:p w14:paraId="278400CB" w14:textId="77777777" w:rsidR="00526249" w:rsidRPr="00526249" w:rsidRDefault="00526249" w:rsidP="00526249">
            <w:pPr>
              <w:widowControl/>
              <w:rPr>
                <w:rFonts w:ascii="微軟正黑體" w:eastAsia="微軟正黑體" w:hAnsi="微軟正黑體" w:cs="新細明體"/>
                <w:color w:val="000000"/>
                <w:kern w:val="0"/>
                <w:sz w:val="32"/>
                <w:szCs w:val="32"/>
              </w:rPr>
            </w:pPr>
            <w:r w:rsidRPr="00526249">
              <w:rPr>
                <w:rFonts w:ascii="微軟正黑體" w:eastAsia="微軟正黑體" w:hAnsi="微軟正黑體" w:cs="新細明體" w:hint="eastAsia"/>
                <w:color w:val="000000"/>
                <w:kern w:val="0"/>
                <w:sz w:val="32"/>
                <w:szCs w:val="32"/>
              </w:rPr>
              <w:t>choosing wisely</w:t>
            </w:r>
          </w:p>
        </w:tc>
      </w:tr>
      <w:tr w:rsidR="00BE6CE8" w:rsidRPr="00526249" w14:paraId="798F728D" w14:textId="77777777" w:rsidTr="00AF4E74">
        <w:trPr>
          <w:trHeight w:val="420"/>
          <w:jc w:val="center"/>
        </w:trPr>
        <w:tc>
          <w:tcPr>
            <w:tcW w:w="1555" w:type="dxa"/>
            <w:vMerge w:val="restart"/>
            <w:tcBorders>
              <w:top w:val="nil"/>
              <w:left w:val="single" w:sz="4" w:space="0" w:color="auto"/>
              <w:right w:val="single" w:sz="4" w:space="0" w:color="auto"/>
            </w:tcBorders>
            <w:shd w:val="clear" w:color="auto" w:fill="auto"/>
            <w:noWrap/>
            <w:vAlign w:val="center"/>
            <w:hideMark/>
          </w:tcPr>
          <w:p w14:paraId="5CB28BB8" w14:textId="77777777" w:rsidR="00BE6CE8" w:rsidRPr="00526249" w:rsidRDefault="00BE6CE8" w:rsidP="00526249">
            <w:pPr>
              <w:widowControl/>
              <w:jc w:val="center"/>
              <w:rPr>
                <w:rFonts w:ascii="微軟正黑體" w:eastAsia="微軟正黑體" w:hAnsi="微軟正黑體" w:cs="新細明體"/>
                <w:color w:val="000000"/>
                <w:kern w:val="0"/>
                <w:sz w:val="32"/>
                <w:szCs w:val="32"/>
              </w:rPr>
            </w:pPr>
            <w:r w:rsidRPr="00526249">
              <w:rPr>
                <w:rFonts w:ascii="微軟正黑體" w:eastAsia="微軟正黑體" w:hAnsi="微軟正黑體" w:cs="新細明體" w:hint="eastAsia"/>
                <w:color w:val="000000"/>
                <w:kern w:val="0"/>
                <w:sz w:val="32"/>
                <w:szCs w:val="32"/>
              </w:rPr>
              <w:t>病人安全</w:t>
            </w:r>
          </w:p>
        </w:tc>
        <w:tc>
          <w:tcPr>
            <w:tcW w:w="1417" w:type="dxa"/>
            <w:vMerge w:val="restart"/>
            <w:tcBorders>
              <w:top w:val="nil"/>
              <w:left w:val="single" w:sz="4" w:space="0" w:color="auto"/>
              <w:right w:val="single" w:sz="4" w:space="0" w:color="auto"/>
            </w:tcBorders>
            <w:shd w:val="clear" w:color="auto" w:fill="auto"/>
            <w:vAlign w:val="center"/>
            <w:hideMark/>
          </w:tcPr>
          <w:p w14:paraId="48A70502" w14:textId="77777777" w:rsidR="00BE6CE8" w:rsidRPr="00526249" w:rsidRDefault="00BE6CE8" w:rsidP="00526249">
            <w:pPr>
              <w:widowControl/>
              <w:jc w:val="center"/>
              <w:rPr>
                <w:rFonts w:ascii="微軟正黑體" w:eastAsia="微軟正黑體" w:hAnsi="微軟正黑體" w:cs="新細明體"/>
                <w:color w:val="000000"/>
                <w:kern w:val="0"/>
                <w:sz w:val="32"/>
                <w:szCs w:val="32"/>
              </w:rPr>
            </w:pPr>
            <w:r w:rsidRPr="00526249">
              <w:rPr>
                <w:rFonts w:ascii="微軟正黑體" w:eastAsia="微軟正黑體" w:hAnsi="微軟正黑體" w:cs="新細明體" w:hint="eastAsia"/>
                <w:color w:val="000000"/>
                <w:kern w:val="0"/>
                <w:sz w:val="32"/>
                <w:szCs w:val="32"/>
              </w:rPr>
              <w:t>病安風險管理</w:t>
            </w:r>
          </w:p>
        </w:tc>
        <w:tc>
          <w:tcPr>
            <w:tcW w:w="960" w:type="dxa"/>
            <w:tcBorders>
              <w:top w:val="nil"/>
              <w:left w:val="nil"/>
              <w:bottom w:val="single" w:sz="4" w:space="0" w:color="auto"/>
              <w:right w:val="single" w:sz="4" w:space="0" w:color="auto"/>
            </w:tcBorders>
            <w:shd w:val="clear" w:color="auto" w:fill="auto"/>
            <w:noWrap/>
            <w:vAlign w:val="center"/>
            <w:hideMark/>
          </w:tcPr>
          <w:p w14:paraId="4A77FE89" w14:textId="77777777" w:rsidR="00BE6CE8" w:rsidRPr="00526249" w:rsidRDefault="00BE6CE8" w:rsidP="00526249">
            <w:pPr>
              <w:widowControl/>
              <w:jc w:val="center"/>
              <w:rPr>
                <w:rFonts w:ascii="微軟正黑體" w:eastAsia="微軟正黑體" w:hAnsi="微軟正黑體" w:cs="新細明體"/>
                <w:color w:val="000000"/>
                <w:kern w:val="0"/>
                <w:sz w:val="32"/>
                <w:szCs w:val="32"/>
              </w:rPr>
            </w:pPr>
            <w:r w:rsidRPr="00526249">
              <w:rPr>
                <w:rFonts w:ascii="微軟正黑體" w:eastAsia="微軟正黑體" w:hAnsi="微軟正黑體" w:cs="新細明體" w:hint="eastAsia"/>
                <w:color w:val="000000"/>
                <w:kern w:val="0"/>
                <w:sz w:val="32"/>
                <w:szCs w:val="32"/>
              </w:rPr>
              <w:t>10</w:t>
            </w:r>
          </w:p>
        </w:tc>
        <w:tc>
          <w:tcPr>
            <w:tcW w:w="6553" w:type="dxa"/>
            <w:tcBorders>
              <w:top w:val="nil"/>
              <w:left w:val="nil"/>
              <w:bottom w:val="single" w:sz="4" w:space="0" w:color="auto"/>
              <w:right w:val="single" w:sz="4" w:space="0" w:color="auto"/>
            </w:tcBorders>
            <w:shd w:val="clear" w:color="auto" w:fill="auto"/>
            <w:vAlign w:val="center"/>
            <w:hideMark/>
          </w:tcPr>
          <w:p w14:paraId="786C9B51" w14:textId="77777777" w:rsidR="00BE6CE8" w:rsidRPr="00526249" w:rsidRDefault="00BE6CE8" w:rsidP="00526249">
            <w:pPr>
              <w:widowControl/>
              <w:rPr>
                <w:rFonts w:ascii="微軟正黑體" w:eastAsia="微軟正黑體" w:hAnsi="微軟正黑體" w:cs="新細明體"/>
                <w:color w:val="000000"/>
                <w:kern w:val="0"/>
                <w:sz w:val="32"/>
                <w:szCs w:val="32"/>
              </w:rPr>
            </w:pPr>
            <w:r w:rsidRPr="00526249">
              <w:rPr>
                <w:rFonts w:ascii="微軟正黑體" w:eastAsia="微軟正黑體" w:hAnsi="微軟正黑體" w:cs="新細明體" w:hint="eastAsia"/>
                <w:color w:val="000000"/>
                <w:kern w:val="0"/>
                <w:sz w:val="32"/>
                <w:szCs w:val="32"/>
              </w:rPr>
              <w:t>醫療業的風險管理(ISQua)</w:t>
            </w:r>
          </w:p>
        </w:tc>
      </w:tr>
      <w:tr w:rsidR="00BE6CE8" w:rsidRPr="00526249" w14:paraId="51F2CBD5" w14:textId="77777777" w:rsidTr="00AF4E74">
        <w:trPr>
          <w:trHeight w:val="420"/>
          <w:jc w:val="center"/>
        </w:trPr>
        <w:tc>
          <w:tcPr>
            <w:tcW w:w="1555" w:type="dxa"/>
            <w:vMerge/>
            <w:tcBorders>
              <w:left w:val="single" w:sz="4" w:space="0" w:color="auto"/>
              <w:right w:val="single" w:sz="4" w:space="0" w:color="auto"/>
            </w:tcBorders>
            <w:vAlign w:val="center"/>
            <w:hideMark/>
          </w:tcPr>
          <w:p w14:paraId="0F2A7C71" w14:textId="77777777" w:rsidR="00BE6CE8" w:rsidRPr="00526249" w:rsidRDefault="00BE6CE8" w:rsidP="00526249">
            <w:pPr>
              <w:widowControl/>
              <w:rPr>
                <w:rFonts w:ascii="微軟正黑體" w:eastAsia="微軟正黑體" w:hAnsi="微軟正黑體" w:cs="新細明體"/>
                <w:color w:val="000000"/>
                <w:kern w:val="0"/>
                <w:sz w:val="32"/>
                <w:szCs w:val="32"/>
              </w:rPr>
            </w:pPr>
          </w:p>
        </w:tc>
        <w:tc>
          <w:tcPr>
            <w:tcW w:w="1417" w:type="dxa"/>
            <w:vMerge/>
            <w:tcBorders>
              <w:left w:val="single" w:sz="4" w:space="0" w:color="auto"/>
              <w:right w:val="single" w:sz="4" w:space="0" w:color="auto"/>
            </w:tcBorders>
            <w:vAlign w:val="center"/>
            <w:hideMark/>
          </w:tcPr>
          <w:p w14:paraId="6BF4C035" w14:textId="77777777" w:rsidR="00BE6CE8" w:rsidRPr="00526249" w:rsidRDefault="00BE6CE8" w:rsidP="00526249">
            <w:pPr>
              <w:widowControl/>
              <w:rPr>
                <w:rFonts w:ascii="微軟正黑體" w:eastAsia="微軟正黑體" w:hAnsi="微軟正黑體" w:cs="新細明體"/>
                <w:color w:val="000000"/>
                <w:kern w:val="0"/>
                <w:sz w:val="32"/>
                <w:szCs w:val="32"/>
              </w:rPr>
            </w:pPr>
          </w:p>
        </w:tc>
        <w:tc>
          <w:tcPr>
            <w:tcW w:w="960" w:type="dxa"/>
            <w:tcBorders>
              <w:top w:val="nil"/>
              <w:left w:val="nil"/>
              <w:bottom w:val="single" w:sz="4" w:space="0" w:color="auto"/>
              <w:right w:val="single" w:sz="4" w:space="0" w:color="auto"/>
            </w:tcBorders>
            <w:shd w:val="clear" w:color="auto" w:fill="auto"/>
            <w:noWrap/>
            <w:vAlign w:val="center"/>
            <w:hideMark/>
          </w:tcPr>
          <w:p w14:paraId="277EA432" w14:textId="77777777" w:rsidR="00BE6CE8" w:rsidRPr="00526249" w:rsidRDefault="00BE6CE8" w:rsidP="00526249">
            <w:pPr>
              <w:widowControl/>
              <w:jc w:val="center"/>
              <w:rPr>
                <w:rFonts w:ascii="微軟正黑體" w:eastAsia="微軟正黑體" w:hAnsi="微軟正黑體" w:cs="新細明體"/>
                <w:color w:val="000000"/>
                <w:kern w:val="0"/>
                <w:sz w:val="32"/>
                <w:szCs w:val="32"/>
              </w:rPr>
            </w:pPr>
            <w:r w:rsidRPr="00526249">
              <w:rPr>
                <w:rFonts w:ascii="微軟正黑體" w:eastAsia="微軟正黑體" w:hAnsi="微軟正黑體" w:cs="新細明體" w:hint="eastAsia"/>
                <w:color w:val="000000"/>
                <w:kern w:val="0"/>
                <w:sz w:val="32"/>
                <w:szCs w:val="32"/>
              </w:rPr>
              <w:t>11</w:t>
            </w:r>
          </w:p>
        </w:tc>
        <w:tc>
          <w:tcPr>
            <w:tcW w:w="6553" w:type="dxa"/>
            <w:tcBorders>
              <w:top w:val="nil"/>
              <w:left w:val="nil"/>
              <w:bottom w:val="single" w:sz="4" w:space="0" w:color="auto"/>
              <w:right w:val="single" w:sz="4" w:space="0" w:color="auto"/>
            </w:tcBorders>
            <w:shd w:val="clear" w:color="auto" w:fill="auto"/>
            <w:vAlign w:val="center"/>
            <w:hideMark/>
          </w:tcPr>
          <w:p w14:paraId="406DDE37" w14:textId="77777777" w:rsidR="00BE6CE8" w:rsidRPr="00526249" w:rsidRDefault="00BE6CE8" w:rsidP="00526249">
            <w:pPr>
              <w:widowControl/>
              <w:rPr>
                <w:rFonts w:ascii="微軟正黑體" w:eastAsia="微軟正黑體" w:hAnsi="微軟正黑體" w:cs="新細明體"/>
                <w:color w:val="000000"/>
                <w:kern w:val="0"/>
                <w:sz w:val="32"/>
                <w:szCs w:val="32"/>
              </w:rPr>
            </w:pPr>
            <w:r w:rsidRPr="00526249">
              <w:rPr>
                <w:rFonts w:ascii="微軟正黑體" w:eastAsia="微軟正黑體" w:hAnsi="微軟正黑體" w:cs="新細明體" w:hint="eastAsia"/>
                <w:color w:val="000000"/>
                <w:kern w:val="0"/>
                <w:sz w:val="32"/>
                <w:szCs w:val="32"/>
              </w:rPr>
              <w:t>型塑病人安全文化之關鍵(ISQua)</w:t>
            </w:r>
          </w:p>
        </w:tc>
      </w:tr>
      <w:tr w:rsidR="00BE6CE8" w:rsidRPr="00526249" w14:paraId="37EAC7ED" w14:textId="77777777" w:rsidTr="00AF4E74">
        <w:trPr>
          <w:trHeight w:val="420"/>
          <w:jc w:val="center"/>
        </w:trPr>
        <w:tc>
          <w:tcPr>
            <w:tcW w:w="1555" w:type="dxa"/>
            <w:vMerge/>
            <w:tcBorders>
              <w:left w:val="single" w:sz="4" w:space="0" w:color="auto"/>
              <w:right w:val="single" w:sz="4" w:space="0" w:color="auto"/>
            </w:tcBorders>
            <w:vAlign w:val="center"/>
            <w:hideMark/>
          </w:tcPr>
          <w:p w14:paraId="6A827AC6" w14:textId="77777777" w:rsidR="00BE6CE8" w:rsidRPr="00526249" w:rsidRDefault="00BE6CE8" w:rsidP="00526249">
            <w:pPr>
              <w:widowControl/>
              <w:rPr>
                <w:rFonts w:ascii="微軟正黑體" w:eastAsia="微軟正黑體" w:hAnsi="微軟正黑體" w:cs="新細明體"/>
                <w:color w:val="000000"/>
                <w:kern w:val="0"/>
                <w:sz w:val="32"/>
                <w:szCs w:val="32"/>
              </w:rPr>
            </w:pPr>
          </w:p>
        </w:tc>
        <w:tc>
          <w:tcPr>
            <w:tcW w:w="1417" w:type="dxa"/>
            <w:vMerge/>
            <w:tcBorders>
              <w:left w:val="single" w:sz="4" w:space="0" w:color="auto"/>
              <w:right w:val="single" w:sz="4" w:space="0" w:color="auto"/>
            </w:tcBorders>
            <w:vAlign w:val="center"/>
            <w:hideMark/>
          </w:tcPr>
          <w:p w14:paraId="2AACFA50" w14:textId="77777777" w:rsidR="00BE6CE8" w:rsidRPr="00526249" w:rsidRDefault="00BE6CE8" w:rsidP="00526249">
            <w:pPr>
              <w:widowControl/>
              <w:rPr>
                <w:rFonts w:ascii="微軟正黑體" w:eastAsia="微軟正黑體" w:hAnsi="微軟正黑體" w:cs="新細明體"/>
                <w:color w:val="000000"/>
                <w:kern w:val="0"/>
                <w:sz w:val="32"/>
                <w:szCs w:val="32"/>
              </w:rPr>
            </w:pPr>
          </w:p>
        </w:tc>
        <w:tc>
          <w:tcPr>
            <w:tcW w:w="960" w:type="dxa"/>
            <w:tcBorders>
              <w:top w:val="nil"/>
              <w:left w:val="nil"/>
              <w:bottom w:val="single" w:sz="4" w:space="0" w:color="auto"/>
              <w:right w:val="single" w:sz="4" w:space="0" w:color="auto"/>
            </w:tcBorders>
            <w:shd w:val="clear" w:color="auto" w:fill="auto"/>
            <w:noWrap/>
            <w:vAlign w:val="center"/>
            <w:hideMark/>
          </w:tcPr>
          <w:p w14:paraId="490B969E" w14:textId="77777777" w:rsidR="00BE6CE8" w:rsidRPr="00526249" w:rsidRDefault="00BE6CE8" w:rsidP="00526249">
            <w:pPr>
              <w:widowControl/>
              <w:jc w:val="center"/>
              <w:rPr>
                <w:rFonts w:ascii="微軟正黑體" w:eastAsia="微軟正黑體" w:hAnsi="微軟正黑體" w:cs="新細明體"/>
                <w:color w:val="000000"/>
                <w:kern w:val="0"/>
                <w:sz w:val="32"/>
                <w:szCs w:val="32"/>
              </w:rPr>
            </w:pPr>
            <w:r w:rsidRPr="00526249">
              <w:rPr>
                <w:rFonts w:ascii="微軟正黑體" w:eastAsia="微軟正黑體" w:hAnsi="微軟正黑體" w:cs="新細明體" w:hint="eastAsia"/>
                <w:color w:val="000000"/>
                <w:kern w:val="0"/>
                <w:sz w:val="32"/>
                <w:szCs w:val="32"/>
              </w:rPr>
              <w:t>19</w:t>
            </w:r>
          </w:p>
        </w:tc>
        <w:tc>
          <w:tcPr>
            <w:tcW w:w="6553" w:type="dxa"/>
            <w:tcBorders>
              <w:top w:val="nil"/>
              <w:left w:val="nil"/>
              <w:bottom w:val="single" w:sz="4" w:space="0" w:color="auto"/>
              <w:right w:val="single" w:sz="4" w:space="0" w:color="auto"/>
            </w:tcBorders>
            <w:shd w:val="clear" w:color="auto" w:fill="auto"/>
            <w:vAlign w:val="center"/>
            <w:hideMark/>
          </w:tcPr>
          <w:p w14:paraId="5C9E1725" w14:textId="77777777" w:rsidR="00BE6CE8" w:rsidRPr="00526249" w:rsidRDefault="00BE6CE8" w:rsidP="00526249">
            <w:pPr>
              <w:widowControl/>
              <w:rPr>
                <w:rFonts w:ascii="微軟正黑體" w:eastAsia="微軟正黑體" w:hAnsi="微軟正黑體" w:cs="新細明體"/>
                <w:color w:val="000000"/>
                <w:kern w:val="0"/>
                <w:sz w:val="32"/>
                <w:szCs w:val="32"/>
              </w:rPr>
            </w:pPr>
            <w:r w:rsidRPr="00526249">
              <w:rPr>
                <w:rFonts w:ascii="微軟正黑體" w:eastAsia="微軟正黑體" w:hAnsi="微軟正黑體" w:cs="新細明體" w:hint="eastAsia"/>
                <w:color w:val="000000"/>
                <w:kern w:val="0"/>
                <w:sz w:val="32"/>
                <w:szCs w:val="32"/>
              </w:rPr>
              <w:t>人為因素與錯誤(上)</w:t>
            </w:r>
          </w:p>
        </w:tc>
      </w:tr>
      <w:tr w:rsidR="00BE6CE8" w:rsidRPr="00526249" w14:paraId="58938031" w14:textId="77777777" w:rsidTr="00AF4E74">
        <w:trPr>
          <w:trHeight w:val="420"/>
          <w:jc w:val="center"/>
        </w:trPr>
        <w:tc>
          <w:tcPr>
            <w:tcW w:w="1555" w:type="dxa"/>
            <w:vMerge/>
            <w:tcBorders>
              <w:left w:val="single" w:sz="4" w:space="0" w:color="auto"/>
              <w:right w:val="single" w:sz="4" w:space="0" w:color="auto"/>
            </w:tcBorders>
            <w:vAlign w:val="center"/>
            <w:hideMark/>
          </w:tcPr>
          <w:p w14:paraId="45048EA3" w14:textId="77777777" w:rsidR="00BE6CE8" w:rsidRPr="00526249" w:rsidRDefault="00BE6CE8" w:rsidP="00526249">
            <w:pPr>
              <w:widowControl/>
              <w:rPr>
                <w:rFonts w:ascii="微軟正黑體" w:eastAsia="微軟正黑體" w:hAnsi="微軟正黑體" w:cs="新細明體"/>
                <w:color w:val="000000"/>
                <w:kern w:val="0"/>
                <w:sz w:val="32"/>
                <w:szCs w:val="32"/>
              </w:rPr>
            </w:pPr>
          </w:p>
        </w:tc>
        <w:tc>
          <w:tcPr>
            <w:tcW w:w="1417" w:type="dxa"/>
            <w:vMerge/>
            <w:tcBorders>
              <w:left w:val="single" w:sz="4" w:space="0" w:color="auto"/>
              <w:right w:val="single" w:sz="4" w:space="0" w:color="auto"/>
            </w:tcBorders>
            <w:vAlign w:val="center"/>
            <w:hideMark/>
          </w:tcPr>
          <w:p w14:paraId="5AE0DE40" w14:textId="77777777" w:rsidR="00BE6CE8" w:rsidRPr="00526249" w:rsidRDefault="00BE6CE8" w:rsidP="00526249">
            <w:pPr>
              <w:widowControl/>
              <w:rPr>
                <w:rFonts w:ascii="微軟正黑體" w:eastAsia="微軟正黑體" w:hAnsi="微軟正黑體" w:cs="新細明體"/>
                <w:color w:val="000000"/>
                <w:kern w:val="0"/>
                <w:sz w:val="32"/>
                <w:szCs w:val="32"/>
              </w:rPr>
            </w:pPr>
          </w:p>
        </w:tc>
        <w:tc>
          <w:tcPr>
            <w:tcW w:w="960" w:type="dxa"/>
            <w:tcBorders>
              <w:top w:val="nil"/>
              <w:left w:val="nil"/>
              <w:bottom w:val="single" w:sz="4" w:space="0" w:color="auto"/>
              <w:right w:val="single" w:sz="4" w:space="0" w:color="auto"/>
            </w:tcBorders>
            <w:shd w:val="clear" w:color="auto" w:fill="auto"/>
            <w:noWrap/>
            <w:vAlign w:val="center"/>
            <w:hideMark/>
          </w:tcPr>
          <w:p w14:paraId="7FBB31AF" w14:textId="77777777" w:rsidR="00BE6CE8" w:rsidRPr="00526249" w:rsidRDefault="00BE6CE8" w:rsidP="00526249">
            <w:pPr>
              <w:widowControl/>
              <w:jc w:val="center"/>
              <w:rPr>
                <w:rFonts w:ascii="微軟正黑體" w:eastAsia="微軟正黑體" w:hAnsi="微軟正黑體" w:cs="新細明體"/>
                <w:color w:val="000000"/>
                <w:kern w:val="0"/>
                <w:sz w:val="32"/>
                <w:szCs w:val="32"/>
              </w:rPr>
            </w:pPr>
            <w:r w:rsidRPr="00526249">
              <w:rPr>
                <w:rFonts w:ascii="微軟正黑體" w:eastAsia="微軟正黑體" w:hAnsi="微軟正黑體" w:cs="新細明體" w:hint="eastAsia"/>
                <w:color w:val="000000"/>
                <w:kern w:val="0"/>
                <w:sz w:val="32"/>
                <w:szCs w:val="32"/>
              </w:rPr>
              <w:t>20</w:t>
            </w:r>
          </w:p>
        </w:tc>
        <w:tc>
          <w:tcPr>
            <w:tcW w:w="6553" w:type="dxa"/>
            <w:tcBorders>
              <w:top w:val="nil"/>
              <w:left w:val="nil"/>
              <w:bottom w:val="single" w:sz="4" w:space="0" w:color="auto"/>
              <w:right w:val="single" w:sz="4" w:space="0" w:color="auto"/>
            </w:tcBorders>
            <w:shd w:val="clear" w:color="auto" w:fill="auto"/>
            <w:vAlign w:val="center"/>
            <w:hideMark/>
          </w:tcPr>
          <w:p w14:paraId="4B6E111E" w14:textId="77777777" w:rsidR="00BE6CE8" w:rsidRPr="00526249" w:rsidRDefault="00BE6CE8" w:rsidP="00526249">
            <w:pPr>
              <w:widowControl/>
              <w:rPr>
                <w:rFonts w:ascii="微軟正黑體" w:eastAsia="微軟正黑體" w:hAnsi="微軟正黑體" w:cs="新細明體"/>
                <w:color w:val="000000"/>
                <w:kern w:val="0"/>
                <w:sz w:val="32"/>
                <w:szCs w:val="32"/>
              </w:rPr>
            </w:pPr>
            <w:r w:rsidRPr="00526249">
              <w:rPr>
                <w:rFonts w:ascii="微軟正黑體" w:eastAsia="微軟正黑體" w:hAnsi="微軟正黑體" w:cs="新細明體" w:hint="eastAsia"/>
                <w:color w:val="000000"/>
                <w:kern w:val="0"/>
                <w:sz w:val="32"/>
                <w:szCs w:val="32"/>
              </w:rPr>
              <w:t>人為因素與錯誤(下)</w:t>
            </w:r>
          </w:p>
        </w:tc>
      </w:tr>
      <w:tr w:rsidR="00BE6CE8" w:rsidRPr="00526249" w14:paraId="2A0C39FA" w14:textId="77777777" w:rsidTr="00AF4E74">
        <w:trPr>
          <w:trHeight w:val="420"/>
          <w:jc w:val="center"/>
        </w:trPr>
        <w:tc>
          <w:tcPr>
            <w:tcW w:w="1555" w:type="dxa"/>
            <w:vMerge/>
            <w:tcBorders>
              <w:left w:val="single" w:sz="4" w:space="0" w:color="auto"/>
              <w:right w:val="single" w:sz="4" w:space="0" w:color="auto"/>
            </w:tcBorders>
            <w:vAlign w:val="center"/>
            <w:hideMark/>
          </w:tcPr>
          <w:p w14:paraId="2DA9BEE7" w14:textId="77777777" w:rsidR="00BE6CE8" w:rsidRPr="00526249" w:rsidRDefault="00BE6CE8" w:rsidP="00526249">
            <w:pPr>
              <w:widowControl/>
              <w:rPr>
                <w:rFonts w:ascii="微軟正黑體" w:eastAsia="微軟正黑體" w:hAnsi="微軟正黑體" w:cs="新細明體"/>
                <w:color w:val="000000"/>
                <w:kern w:val="0"/>
                <w:sz w:val="32"/>
                <w:szCs w:val="32"/>
              </w:rPr>
            </w:pPr>
          </w:p>
        </w:tc>
        <w:tc>
          <w:tcPr>
            <w:tcW w:w="1417" w:type="dxa"/>
            <w:vMerge/>
            <w:tcBorders>
              <w:left w:val="single" w:sz="4" w:space="0" w:color="auto"/>
              <w:right w:val="single" w:sz="4" w:space="0" w:color="auto"/>
            </w:tcBorders>
            <w:vAlign w:val="center"/>
            <w:hideMark/>
          </w:tcPr>
          <w:p w14:paraId="640D7B5B" w14:textId="77777777" w:rsidR="00BE6CE8" w:rsidRPr="00526249" w:rsidRDefault="00BE6CE8" w:rsidP="00526249">
            <w:pPr>
              <w:widowControl/>
              <w:rPr>
                <w:rFonts w:ascii="微軟正黑體" w:eastAsia="微軟正黑體" w:hAnsi="微軟正黑體" w:cs="新細明體"/>
                <w:color w:val="000000"/>
                <w:kern w:val="0"/>
                <w:sz w:val="32"/>
                <w:szCs w:val="32"/>
              </w:rPr>
            </w:pPr>
          </w:p>
        </w:tc>
        <w:tc>
          <w:tcPr>
            <w:tcW w:w="960" w:type="dxa"/>
            <w:tcBorders>
              <w:top w:val="nil"/>
              <w:left w:val="nil"/>
              <w:bottom w:val="single" w:sz="4" w:space="0" w:color="auto"/>
              <w:right w:val="single" w:sz="4" w:space="0" w:color="auto"/>
            </w:tcBorders>
            <w:shd w:val="clear" w:color="auto" w:fill="auto"/>
            <w:noWrap/>
            <w:vAlign w:val="center"/>
            <w:hideMark/>
          </w:tcPr>
          <w:p w14:paraId="74425149" w14:textId="77777777" w:rsidR="00BE6CE8" w:rsidRPr="00526249" w:rsidRDefault="00BE6CE8" w:rsidP="00526249">
            <w:pPr>
              <w:widowControl/>
              <w:jc w:val="center"/>
              <w:rPr>
                <w:rFonts w:ascii="微軟正黑體" w:eastAsia="微軟正黑體" w:hAnsi="微軟正黑體" w:cs="新細明體"/>
                <w:color w:val="000000"/>
                <w:kern w:val="0"/>
                <w:sz w:val="32"/>
                <w:szCs w:val="32"/>
              </w:rPr>
            </w:pPr>
            <w:r w:rsidRPr="00526249">
              <w:rPr>
                <w:rFonts w:ascii="微軟正黑體" w:eastAsia="微軟正黑體" w:hAnsi="微軟正黑體" w:cs="新細明體" w:hint="eastAsia"/>
                <w:color w:val="000000"/>
                <w:kern w:val="0"/>
                <w:sz w:val="32"/>
                <w:szCs w:val="32"/>
              </w:rPr>
              <w:t>21</w:t>
            </w:r>
          </w:p>
        </w:tc>
        <w:tc>
          <w:tcPr>
            <w:tcW w:w="6553" w:type="dxa"/>
            <w:tcBorders>
              <w:top w:val="nil"/>
              <w:left w:val="nil"/>
              <w:bottom w:val="single" w:sz="4" w:space="0" w:color="auto"/>
              <w:right w:val="single" w:sz="4" w:space="0" w:color="auto"/>
            </w:tcBorders>
            <w:shd w:val="clear" w:color="auto" w:fill="auto"/>
            <w:vAlign w:val="center"/>
            <w:hideMark/>
          </w:tcPr>
          <w:p w14:paraId="2F3547B2" w14:textId="77777777" w:rsidR="00BE6CE8" w:rsidRPr="00526249" w:rsidRDefault="00BE6CE8" w:rsidP="00526249">
            <w:pPr>
              <w:widowControl/>
              <w:rPr>
                <w:rFonts w:ascii="微軟正黑體" w:eastAsia="微軟正黑體" w:hAnsi="微軟正黑體" w:cs="新細明體"/>
                <w:color w:val="000000"/>
                <w:kern w:val="0"/>
                <w:sz w:val="32"/>
                <w:szCs w:val="32"/>
              </w:rPr>
            </w:pPr>
            <w:r w:rsidRPr="00526249">
              <w:rPr>
                <w:rFonts w:ascii="微軟正黑體" w:eastAsia="微軟正黑體" w:hAnsi="微軟正黑體" w:cs="新細明體" w:hint="eastAsia"/>
                <w:color w:val="000000"/>
                <w:kern w:val="0"/>
                <w:sz w:val="32"/>
                <w:szCs w:val="32"/>
              </w:rPr>
              <w:t>病人安全事件管理-如何從通報中學習</w:t>
            </w:r>
          </w:p>
        </w:tc>
      </w:tr>
      <w:tr w:rsidR="00BE6CE8" w:rsidRPr="00526249" w14:paraId="2FDE14E2" w14:textId="77777777" w:rsidTr="00AF4E74">
        <w:trPr>
          <w:trHeight w:val="420"/>
          <w:jc w:val="center"/>
        </w:trPr>
        <w:tc>
          <w:tcPr>
            <w:tcW w:w="1555" w:type="dxa"/>
            <w:vMerge/>
            <w:tcBorders>
              <w:left w:val="single" w:sz="4" w:space="0" w:color="auto"/>
              <w:right w:val="single" w:sz="4" w:space="0" w:color="auto"/>
            </w:tcBorders>
            <w:vAlign w:val="center"/>
            <w:hideMark/>
          </w:tcPr>
          <w:p w14:paraId="3218FC25" w14:textId="77777777" w:rsidR="00BE6CE8" w:rsidRPr="00526249" w:rsidRDefault="00BE6CE8" w:rsidP="00526249">
            <w:pPr>
              <w:widowControl/>
              <w:rPr>
                <w:rFonts w:ascii="微軟正黑體" w:eastAsia="微軟正黑體" w:hAnsi="微軟正黑體" w:cs="新細明體"/>
                <w:color w:val="000000"/>
                <w:kern w:val="0"/>
                <w:sz w:val="32"/>
                <w:szCs w:val="32"/>
              </w:rPr>
            </w:pPr>
          </w:p>
        </w:tc>
        <w:tc>
          <w:tcPr>
            <w:tcW w:w="1417" w:type="dxa"/>
            <w:vMerge/>
            <w:tcBorders>
              <w:left w:val="single" w:sz="4" w:space="0" w:color="auto"/>
              <w:right w:val="single" w:sz="4" w:space="0" w:color="auto"/>
            </w:tcBorders>
            <w:vAlign w:val="center"/>
            <w:hideMark/>
          </w:tcPr>
          <w:p w14:paraId="038DE67F" w14:textId="77777777" w:rsidR="00BE6CE8" w:rsidRPr="00526249" w:rsidRDefault="00BE6CE8" w:rsidP="00526249">
            <w:pPr>
              <w:widowControl/>
              <w:rPr>
                <w:rFonts w:ascii="微軟正黑體" w:eastAsia="微軟正黑體" w:hAnsi="微軟正黑體" w:cs="新細明體"/>
                <w:color w:val="000000"/>
                <w:kern w:val="0"/>
                <w:sz w:val="32"/>
                <w:szCs w:val="32"/>
              </w:rPr>
            </w:pPr>
          </w:p>
        </w:tc>
        <w:tc>
          <w:tcPr>
            <w:tcW w:w="960" w:type="dxa"/>
            <w:tcBorders>
              <w:top w:val="nil"/>
              <w:left w:val="nil"/>
              <w:bottom w:val="single" w:sz="4" w:space="0" w:color="auto"/>
              <w:right w:val="single" w:sz="4" w:space="0" w:color="auto"/>
            </w:tcBorders>
            <w:shd w:val="clear" w:color="auto" w:fill="auto"/>
            <w:noWrap/>
            <w:vAlign w:val="center"/>
            <w:hideMark/>
          </w:tcPr>
          <w:p w14:paraId="75D03B73" w14:textId="77777777" w:rsidR="00BE6CE8" w:rsidRPr="00526249" w:rsidRDefault="00BE6CE8" w:rsidP="00526249">
            <w:pPr>
              <w:widowControl/>
              <w:jc w:val="center"/>
              <w:rPr>
                <w:rFonts w:ascii="微軟正黑體" w:eastAsia="微軟正黑體" w:hAnsi="微軟正黑體" w:cs="新細明體"/>
                <w:color w:val="000000"/>
                <w:kern w:val="0"/>
                <w:sz w:val="32"/>
                <w:szCs w:val="32"/>
              </w:rPr>
            </w:pPr>
            <w:r w:rsidRPr="00526249">
              <w:rPr>
                <w:rFonts w:ascii="微軟正黑體" w:eastAsia="微軟正黑體" w:hAnsi="微軟正黑體" w:cs="新細明體" w:hint="eastAsia"/>
                <w:color w:val="000000"/>
                <w:kern w:val="0"/>
                <w:sz w:val="32"/>
                <w:szCs w:val="32"/>
              </w:rPr>
              <w:t>40</w:t>
            </w:r>
          </w:p>
        </w:tc>
        <w:tc>
          <w:tcPr>
            <w:tcW w:w="6553" w:type="dxa"/>
            <w:tcBorders>
              <w:top w:val="nil"/>
              <w:left w:val="nil"/>
              <w:bottom w:val="single" w:sz="4" w:space="0" w:color="auto"/>
              <w:right w:val="single" w:sz="4" w:space="0" w:color="auto"/>
            </w:tcBorders>
            <w:shd w:val="clear" w:color="auto" w:fill="auto"/>
            <w:vAlign w:val="center"/>
            <w:hideMark/>
          </w:tcPr>
          <w:p w14:paraId="50859626" w14:textId="77777777" w:rsidR="00BE6CE8" w:rsidRPr="00526249" w:rsidRDefault="00BE6CE8" w:rsidP="00526249">
            <w:pPr>
              <w:widowControl/>
              <w:rPr>
                <w:rFonts w:ascii="微軟正黑體" w:eastAsia="微軟正黑體" w:hAnsi="微軟正黑體" w:cs="新細明體"/>
                <w:color w:val="000000"/>
                <w:kern w:val="0"/>
                <w:sz w:val="32"/>
                <w:szCs w:val="32"/>
              </w:rPr>
            </w:pPr>
            <w:r w:rsidRPr="00526249">
              <w:rPr>
                <w:rFonts w:ascii="微軟正黑體" w:eastAsia="微軟正黑體" w:hAnsi="微軟正黑體" w:cs="新細明體" w:hint="eastAsia"/>
                <w:color w:val="000000"/>
                <w:kern w:val="0"/>
                <w:sz w:val="32"/>
                <w:szCs w:val="32"/>
              </w:rPr>
              <w:t>醫療風險概念與管理(上)</w:t>
            </w:r>
          </w:p>
        </w:tc>
      </w:tr>
      <w:tr w:rsidR="00BE6CE8" w:rsidRPr="00526249" w14:paraId="0A57AC9E" w14:textId="77777777" w:rsidTr="00AF4E74">
        <w:trPr>
          <w:trHeight w:val="420"/>
          <w:jc w:val="center"/>
        </w:trPr>
        <w:tc>
          <w:tcPr>
            <w:tcW w:w="1555" w:type="dxa"/>
            <w:vMerge/>
            <w:tcBorders>
              <w:left w:val="single" w:sz="4" w:space="0" w:color="auto"/>
              <w:right w:val="single" w:sz="4" w:space="0" w:color="auto"/>
            </w:tcBorders>
            <w:vAlign w:val="center"/>
            <w:hideMark/>
          </w:tcPr>
          <w:p w14:paraId="75D3FD36" w14:textId="77777777" w:rsidR="00BE6CE8" w:rsidRPr="00526249" w:rsidRDefault="00BE6CE8" w:rsidP="00526249">
            <w:pPr>
              <w:widowControl/>
              <w:rPr>
                <w:rFonts w:ascii="微軟正黑體" w:eastAsia="微軟正黑體" w:hAnsi="微軟正黑體" w:cs="新細明體"/>
                <w:color w:val="000000"/>
                <w:kern w:val="0"/>
                <w:sz w:val="32"/>
                <w:szCs w:val="32"/>
              </w:rPr>
            </w:pPr>
          </w:p>
        </w:tc>
        <w:tc>
          <w:tcPr>
            <w:tcW w:w="1417" w:type="dxa"/>
            <w:vMerge/>
            <w:tcBorders>
              <w:left w:val="single" w:sz="4" w:space="0" w:color="auto"/>
              <w:right w:val="single" w:sz="4" w:space="0" w:color="auto"/>
            </w:tcBorders>
            <w:vAlign w:val="center"/>
            <w:hideMark/>
          </w:tcPr>
          <w:p w14:paraId="60A5FC06" w14:textId="77777777" w:rsidR="00BE6CE8" w:rsidRPr="00526249" w:rsidRDefault="00BE6CE8" w:rsidP="00526249">
            <w:pPr>
              <w:widowControl/>
              <w:rPr>
                <w:rFonts w:ascii="微軟正黑體" w:eastAsia="微軟正黑體" w:hAnsi="微軟正黑體" w:cs="新細明體"/>
                <w:color w:val="000000"/>
                <w:kern w:val="0"/>
                <w:sz w:val="32"/>
                <w:szCs w:val="32"/>
              </w:rPr>
            </w:pPr>
          </w:p>
        </w:tc>
        <w:tc>
          <w:tcPr>
            <w:tcW w:w="960" w:type="dxa"/>
            <w:tcBorders>
              <w:top w:val="nil"/>
              <w:left w:val="nil"/>
              <w:bottom w:val="single" w:sz="4" w:space="0" w:color="auto"/>
              <w:right w:val="single" w:sz="4" w:space="0" w:color="auto"/>
            </w:tcBorders>
            <w:shd w:val="clear" w:color="auto" w:fill="auto"/>
            <w:noWrap/>
            <w:vAlign w:val="center"/>
            <w:hideMark/>
          </w:tcPr>
          <w:p w14:paraId="5AC25250" w14:textId="77777777" w:rsidR="00BE6CE8" w:rsidRPr="00526249" w:rsidRDefault="00BE6CE8" w:rsidP="00526249">
            <w:pPr>
              <w:widowControl/>
              <w:jc w:val="center"/>
              <w:rPr>
                <w:rFonts w:ascii="微軟正黑體" w:eastAsia="微軟正黑體" w:hAnsi="微軟正黑體" w:cs="新細明體"/>
                <w:color w:val="000000"/>
                <w:kern w:val="0"/>
                <w:sz w:val="32"/>
                <w:szCs w:val="32"/>
              </w:rPr>
            </w:pPr>
            <w:r w:rsidRPr="00526249">
              <w:rPr>
                <w:rFonts w:ascii="微軟正黑體" w:eastAsia="微軟正黑體" w:hAnsi="微軟正黑體" w:cs="新細明體" w:hint="eastAsia"/>
                <w:color w:val="000000"/>
                <w:kern w:val="0"/>
                <w:sz w:val="32"/>
                <w:szCs w:val="32"/>
              </w:rPr>
              <w:t>41</w:t>
            </w:r>
          </w:p>
        </w:tc>
        <w:tc>
          <w:tcPr>
            <w:tcW w:w="6553" w:type="dxa"/>
            <w:tcBorders>
              <w:top w:val="nil"/>
              <w:left w:val="nil"/>
              <w:bottom w:val="single" w:sz="4" w:space="0" w:color="auto"/>
              <w:right w:val="single" w:sz="4" w:space="0" w:color="auto"/>
            </w:tcBorders>
            <w:shd w:val="clear" w:color="auto" w:fill="auto"/>
            <w:vAlign w:val="center"/>
            <w:hideMark/>
          </w:tcPr>
          <w:p w14:paraId="6BDCA29F" w14:textId="77777777" w:rsidR="00BE6CE8" w:rsidRPr="00526249" w:rsidRDefault="00BE6CE8" w:rsidP="00526249">
            <w:pPr>
              <w:widowControl/>
              <w:rPr>
                <w:rFonts w:ascii="微軟正黑體" w:eastAsia="微軟正黑體" w:hAnsi="微軟正黑體" w:cs="新細明體"/>
                <w:color w:val="000000"/>
                <w:kern w:val="0"/>
                <w:sz w:val="32"/>
                <w:szCs w:val="32"/>
              </w:rPr>
            </w:pPr>
            <w:r w:rsidRPr="00526249">
              <w:rPr>
                <w:rFonts w:ascii="微軟正黑體" w:eastAsia="微軟正黑體" w:hAnsi="微軟正黑體" w:cs="新細明體" w:hint="eastAsia"/>
                <w:color w:val="000000"/>
                <w:kern w:val="0"/>
                <w:sz w:val="32"/>
                <w:szCs w:val="32"/>
              </w:rPr>
              <w:t xml:space="preserve">醫療風險概念與管理(下) </w:t>
            </w:r>
          </w:p>
        </w:tc>
      </w:tr>
      <w:tr w:rsidR="00BE6CE8" w:rsidRPr="00526249" w14:paraId="389B89BA" w14:textId="77777777" w:rsidTr="00AF4E74">
        <w:trPr>
          <w:trHeight w:val="420"/>
          <w:jc w:val="center"/>
        </w:trPr>
        <w:tc>
          <w:tcPr>
            <w:tcW w:w="1555" w:type="dxa"/>
            <w:vMerge/>
            <w:tcBorders>
              <w:left w:val="single" w:sz="4" w:space="0" w:color="auto"/>
              <w:right w:val="single" w:sz="4" w:space="0" w:color="auto"/>
            </w:tcBorders>
            <w:vAlign w:val="center"/>
            <w:hideMark/>
          </w:tcPr>
          <w:p w14:paraId="6085F0CE" w14:textId="77777777" w:rsidR="00BE6CE8" w:rsidRPr="00526249" w:rsidRDefault="00BE6CE8" w:rsidP="00526249">
            <w:pPr>
              <w:widowControl/>
              <w:rPr>
                <w:rFonts w:ascii="微軟正黑體" w:eastAsia="微軟正黑體" w:hAnsi="微軟正黑體" w:cs="新細明體"/>
                <w:color w:val="000000"/>
                <w:kern w:val="0"/>
                <w:sz w:val="32"/>
                <w:szCs w:val="32"/>
              </w:rPr>
            </w:pPr>
          </w:p>
        </w:tc>
        <w:tc>
          <w:tcPr>
            <w:tcW w:w="1417" w:type="dxa"/>
            <w:vMerge/>
            <w:tcBorders>
              <w:left w:val="single" w:sz="4" w:space="0" w:color="auto"/>
              <w:right w:val="single" w:sz="4" w:space="0" w:color="auto"/>
            </w:tcBorders>
            <w:vAlign w:val="center"/>
            <w:hideMark/>
          </w:tcPr>
          <w:p w14:paraId="0D73ECA6" w14:textId="77777777" w:rsidR="00BE6CE8" w:rsidRPr="00526249" w:rsidRDefault="00BE6CE8" w:rsidP="00526249">
            <w:pPr>
              <w:widowControl/>
              <w:rPr>
                <w:rFonts w:ascii="微軟正黑體" w:eastAsia="微軟正黑體" w:hAnsi="微軟正黑體" w:cs="新細明體"/>
                <w:color w:val="000000"/>
                <w:kern w:val="0"/>
                <w:sz w:val="32"/>
                <w:szCs w:val="32"/>
              </w:rPr>
            </w:pPr>
          </w:p>
        </w:tc>
        <w:tc>
          <w:tcPr>
            <w:tcW w:w="960" w:type="dxa"/>
            <w:tcBorders>
              <w:top w:val="nil"/>
              <w:left w:val="nil"/>
              <w:bottom w:val="single" w:sz="4" w:space="0" w:color="auto"/>
              <w:right w:val="single" w:sz="4" w:space="0" w:color="auto"/>
            </w:tcBorders>
            <w:shd w:val="clear" w:color="auto" w:fill="auto"/>
            <w:noWrap/>
            <w:vAlign w:val="center"/>
            <w:hideMark/>
          </w:tcPr>
          <w:p w14:paraId="334A5FAB" w14:textId="77777777" w:rsidR="00BE6CE8" w:rsidRPr="00526249" w:rsidRDefault="00BE6CE8" w:rsidP="00526249">
            <w:pPr>
              <w:widowControl/>
              <w:jc w:val="center"/>
              <w:rPr>
                <w:rFonts w:ascii="微軟正黑體" w:eastAsia="微軟正黑體" w:hAnsi="微軟正黑體" w:cs="新細明體"/>
                <w:kern w:val="0"/>
                <w:sz w:val="32"/>
                <w:szCs w:val="32"/>
              </w:rPr>
            </w:pPr>
            <w:r w:rsidRPr="00526249">
              <w:rPr>
                <w:rFonts w:ascii="微軟正黑體" w:eastAsia="微軟正黑體" w:hAnsi="微軟正黑體" w:cs="新細明體" w:hint="eastAsia"/>
                <w:kern w:val="0"/>
                <w:sz w:val="32"/>
                <w:szCs w:val="32"/>
              </w:rPr>
              <w:t>64</w:t>
            </w:r>
          </w:p>
        </w:tc>
        <w:tc>
          <w:tcPr>
            <w:tcW w:w="6553" w:type="dxa"/>
            <w:tcBorders>
              <w:top w:val="nil"/>
              <w:left w:val="nil"/>
              <w:bottom w:val="single" w:sz="4" w:space="0" w:color="auto"/>
              <w:right w:val="single" w:sz="4" w:space="0" w:color="auto"/>
            </w:tcBorders>
            <w:shd w:val="clear" w:color="auto" w:fill="auto"/>
            <w:vAlign w:val="center"/>
            <w:hideMark/>
          </w:tcPr>
          <w:p w14:paraId="4744E1E9" w14:textId="77777777" w:rsidR="00BE6CE8" w:rsidRPr="00526249" w:rsidRDefault="00BE6CE8" w:rsidP="00526249">
            <w:pPr>
              <w:widowControl/>
              <w:rPr>
                <w:rFonts w:ascii="微軟正黑體" w:eastAsia="微軟正黑體" w:hAnsi="微軟正黑體" w:cs="新細明體"/>
                <w:kern w:val="0"/>
                <w:sz w:val="32"/>
                <w:szCs w:val="32"/>
              </w:rPr>
            </w:pPr>
            <w:r w:rsidRPr="00526249">
              <w:rPr>
                <w:rFonts w:ascii="微軟正黑體" w:eastAsia="微軟正黑體" w:hAnsi="微軟正黑體" w:cs="新細明體" w:hint="eastAsia"/>
                <w:kern w:val="0"/>
                <w:sz w:val="32"/>
                <w:szCs w:val="32"/>
              </w:rPr>
              <w:t>HFACS於病人安全之應用</w:t>
            </w:r>
          </w:p>
        </w:tc>
      </w:tr>
      <w:tr w:rsidR="00BE6CE8" w:rsidRPr="00526249" w14:paraId="12A2B2E6" w14:textId="77777777" w:rsidTr="00AF4E74">
        <w:trPr>
          <w:trHeight w:val="420"/>
          <w:jc w:val="center"/>
        </w:trPr>
        <w:tc>
          <w:tcPr>
            <w:tcW w:w="1555" w:type="dxa"/>
            <w:vMerge/>
            <w:tcBorders>
              <w:left w:val="single" w:sz="4" w:space="0" w:color="auto"/>
              <w:right w:val="single" w:sz="4" w:space="0" w:color="auto"/>
            </w:tcBorders>
            <w:vAlign w:val="center"/>
            <w:hideMark/>
          </w:tcPr>
          <w:p w14:paraId="41FF757E" w14:textId="77777777" w:rsidR="00BE6CE8" w:rsidRPr="00526249" w:rsidRDefault="00BE6CE8" w:rsidP="00526249">
            <w:pPr>
              <w:widowControl/>
              <w:rPr>
                <w:rFonts w:ascii="微軟正黑體" w:eastAsia="微軟正黑體" w:hAnsi="微軟正黑體" w:cs="新細明體"/>
                <w:color w:val="000000"/>
                <w:kern w:val="0"/>
                <w:sz w:val="32"/>
                <w:szCs w:val="32"/>
              </w:rPr>
            </w:pPr>
          </w:p>
        </w:tc>
        <w:tc>
          <w:tcPr>
            <w:tcW w:w="1417" w:type="dxa"/>
            <w:vMerge/>
            <w:tcBorders>
              <w:left w:val="single" w:sz="4" w:space="0" w:color="auto"/>
              <w:right w:val="single" w:sz="4" w:space="0" w:color="auto"/>
            </w:tcBorders>
            <w:vAlign w:val="center"/>
            <w:hideMark/>
          </w:tcPr>
          <w:p w14:paraId="004B4336" w14:textId="77777777" w:rsidR="00BE6CE8" w:rsidRPr="00526249" w:rsidRDefault="00BE6CE8" w:rsidP="00526249">
            <w:pPr>
              <w:widowControl/>
              <w:rPr>
                <w:rFonts w:ascii="微軟正黑體" w:eastAsia="微軟正黑體" w:hAnsi="微軟正黑體" w:cs="新細明體"/>
                <w:color w:val="000000"/>
                <w:kern w:val="0"/>
                <w:sz w:val="32"/>
                <w:szCs w:val="32"/>
              </w:rPr>
            </w:pPr>
          </w:p>
        </w:tc>
        <w:tc>
          <w:tcPr>
            <w:tcW w:w="960" w:type="dxa"/>
            <w:tcBorders>
              <w:top w:val="nil"/>
              <w:left w:val="nil"/>
              <w:bottom w:val="single" w:sz="4" w:space="0" w:color="auto"/>
              <w:right w:val="single" w:sz="4" w:space="0" w:color="auto"/>
            </w:tcBorders>
            <w:shd w:val="clear" w:color="auto" w:fill="auto"/>
            <w:noWrap/>
            <w:vAlign w:val="center"/>
            <w:hideMark/>
          </w:tcPr>
          <w:p w14:paraId="625E1953" w14:textId="77777777" w:rsidR="00BE6CE8" w:rsidRPr="00526249" w:rsidRDefault="00BE6CE8" w:rsidP="00526249">
            <w:pPr>
              <w:widowControl/>
              <w:jc w:val="center"/>
              <w:rPr>
                <w:rFonts w:ascii="微軟正黑體" w:eastAsia="微軟正黑體" w:hAnsi="微軟正黑體" w:cs="新細明體"/>
                <w:kern w:val="0"/>
                <w:sz w:val="32"/>
                <w:szCs w:val="32"/>
              </w:rPr>
            </w:pPr>
            <w:r w:rsidRPr="00526249">
              <w:rPr>
                <w:rFonts w:ascii="微軟正黑體" w:eastAsia="微軟正黑體" w:hAnsi="微軟正黑體" w:cs="新細明體" w:hint="eastAsia"/>
                <w:kern w:val="0"/>
                <w:sz w:val="32"/>
                <w:szCs w:val="32"/>
              </w:rPr>
              <w:t>68</w:t>
            </w:r>
          </w:p>
        </w:tc>
        <w:tc>
          <w:tcPr>
            <w:tcW w:w="6553" w:type="dxa"/>
            <w:tcBorders>
              <w:top w:val="nil"/>
              <w:left w:val="nil"/>
              <w:bottom w:val="single" w:sz="4" w:space="0" w:color="auto"/>
              <w:right w:val="single" w:sz="4" w:space="0" w:color="auto"/>
            </w:tcBorders>
            <w:shd w:val="clear" w:color="auto" w:fill="auto"/>
            <w:vAlign w:val="center"/>
            <w:hideMark/>
          </w:tcPr>
          <w:p w14:paraId="4EFE7386" w14:textId="77777777" w:rsidR="00BE6CE8" w:rsidRPr="00526249" w:rsidRDefault="00BE6CE8" w:rsidP="00526249">
            <w:pPr>
              <w:widowControl/>
              <w:rPr>
                <w:rFonts w:ascii="微軟正黑體" w:eastAsia="微軟正黑體" w:hAnsi="微軟正黑體" w:cs="新細明體"/>
                <w:kern w:val="0"/>
                <w:sz w:val="32"/>
                <w:szCs w:val="32"/>
              </w:rPr>
            </w:pPr>
            <w:r w:rsidRPr="00526249">
              <w:rPr>
                <w:rFonts w:ascii="微軟正黑體" w:eastAsia="微軟正黑體" w:hAnsi="微軟正黑體" w:cs="新細明體" w:hint="eastAsia"/>
                <w:kern w:val="0"/>
                <w:sz w:val="32"/>
                <w:szCs w:val="32"/>
              </w:rPr>
              <w:t>病人安全異常事件管理</w:t>
            </w:r>
          </w:p>
        </w:tc>
      </w:tr>
      <w:tr w:rsidR="00BE6CE8" w:rsidRPr="00526249" w14:paraId="5A72DD88" w14:textId="77777777" w:rsidTr="00AF4E74">
        <w:trPr>
          <w:trHeight w:val="420"/>
          <w:jc w:val="center"/>
        </w:trPr>
        <w:tc>
          <w:tcPr>
            <w:tcW w:w="1555" w:type="dxa"/>
            <w:vMerge/>
            <w:tcBorders>
              <w:left w:val="single" w:sz="4" w:space="0" w:color="auto"/>
              <w:right w:val="single" w:sz="4" w:space="0" w:color="auto"/>
            </w:tcBorders>
            <w:vAlign w:val="center"/>
          </w:tcPr>
          <w:p w14:paraId="49350FFD" w14:textId="77777777" w:rsidR="00BE6CE8" w:rsidRPr="00526249" w:rsidRDefault="00BE6CE8" w:rsidP="00526249">
            <w:pPr>
              <w:widowControl/>
              <w:rPr>
                <w:rFonts w:ascii="微軟正黑體" w:eastAsia="微軟正黑體" w:hAnsi="微軟正黑體" w:cs="新細明體"/>
                <w:color w:val="000000"/>
                <w:kern w:val="0"/>
                <w:sz w:val="32"/>
                <w:szCs w:val="32"/>
              </w:rPr>
            </w:pPr>
          </w:p>
        </w:tc>
        <w:tc>
          <w:tcPr>
            <w:tcW w:w="1417" w:type="dxa"/>
            <w:vMerge/>
            <w:tcBorders>
              <w:left w:val="single" w:sz="4" w:space="0" w:color="auto"/>
              <w:right w:val="single" w:sz="4" w:space="0" w:color="auto"/>
            </w:tcBorders>
            <w:vAlign w:val="center"/>
          </w:tcPr>
          <w:p w14:paraId="13B330E8" w14:textId="77777777" w:rsidR="00BE6CE8" w:rsidRPr="00526249" w:rsidRDefault="00BE6CE8" w:rsidP="00526249">
            <w:pPr>
              <w:widowControl/>
              <w:rPr>
                <w:rFonts w:ascii="微軟正黑體" w:eastAsia="微軟正黑體" w:hAnsi="微軟正黑體" w:cs="新細明體"/>
                <w:color w:val="000000"/>
                <w:kern w:val="0"/>
                <w:sz w:val="32"/>
                <w:szCs w:val="32"/>
              </w:rPr>
            </w:pPr>
          </w:p>
        </w:tc>
        <w:tc>
          <w:tcPr>
            <w:tcW w:w="960" w:type="dxa"/>
            <w:tcBorders>
              <w:top w:val="nil"/>
              <w:left w:val="nil"/>
              <w:bottom w:val="single" w:sz="4" w:space="0" w:color="auto"/>
              <w:right w:val="single" w:sz="4" w:space="0" w:color="auto"/>
            </w:tcBorders>
            <w:shd w:val="clear" w:color="auto" w:fill="auto"/>
            <w:noWrap/>
            <w:vAlign w:val="center"/>
          </w:tcPr>
          <w:p w14:paraId="5C67FF82" w14:textId="4A68FEE6" w:rsidR="00BE6CE8" w:rsidRPr="00526249" w:rsidRDefault="00BE6CE8" w:rsidP="00526249">
            <w:pPr>
              <w:widowControl/>
              <w:jc w:val="center"/>
              <w:rPr>
                <w:rFonts w:ascii="微軟正黑體" w:eastAsia="微軟正黑體" w:hAnsi="微軟正黑體" w:cs="新細明體"/>
                <w:kern w:val="0"/>
                <w:sz w:val="32"/>
                <w:szCs w:val="32"/>
              </w:rPr>
            </w:pPr>
            <w:r>
              <w:rPr>
                <w:rFonts w:ascii="微軟正黑體" w:eastAsia="微軟正黑體" w:hAnsi="微軟正黑體" w:cs="新細明體" w:hint="eastAsia"/>
                <w:kern w:val="0"/>
                <w:sz w:val="32"/>
                <w:szCs w:val="32"/>
              </w:rPr>
              <w:t>88</w:t>
            </w:r>
          </w:p>
        </w:tc>
        <w:tc>
          <w:tcPr>
            <w:tcW w:w="6553" w:type="dxa"/>
            <w:tcBorders>
              <w:top w:val="nil"/>
              <w:left w:val="nil"/>
              <w:bottom w:val="single" w:sz="4" w:space="0" w:color="auto"/>
              <w:right w:val="single" w:sz="4" w:space="0" w:color="auto"/>
            </w:tcBorders>
            <w:shd w:val="clear" w:color="auto" w:fill="auto"/>
            <w:vAlign w:val="center"/>
          </w:tcPr>
          <w:p w14:paraId="1CC20628" w14:textId="204D5C77" w:rsidR="00BE6CE8" w:rsidRPr="00526249" w:rsidRDefault="00BE6CE8" w:rsidP="00526249">
            <w:pPr>
              <w:widowControl/>
              <w:rPr>
                <w:rFonts w:ascii="微軟正黑體" w:eastAsia="微軟正黑體" w:hAnsi="微軟正黑體" w:cs="新細明體"/>
                <w:kern w:val="0"/>
                <w:sz w:val="32"/>
                <w:szCs w:val="32"/>
              </w:rPr>
            </w:pPr>
            <w:r w:rsidRPr="00BE6CE8">
              <w:rPr>
                <w:rFonts w:ascii="微軟正黑體" w:eastAsia="微軟正黑體" w:hAnsi="微軟正黑體" w:cs="新細明體" w:hint="eastAsia"/>
                <w:kern w:val="0"/>
                <w:sz w:val="32"/>
                <w:szCs w:val="32"/>
              </w:rPr>
              <w:t>由ECRI科技風險危害預警看國際病安科技通報趨勢</w:t>
            </w:r>
          </w:p>
        </w:tc>
      </w:tr>
      <w:tr w:rsidR="00526249" w:rsidRPr="00526249" w14:paraId="5AB68768" w14:textId="77777777" w:rsidTr="00526249">
        <w:trPr>
          <w:trHeight w:val="840"/>
          <w:jc w:val="center"/>
        </w:trPr>
        <w:tc>
          <w:tcPr>
            <w:tcW w:w="155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6B5E585" w14:textId="77777777" w:rsidR="00526249" w:rsidRPr="00526249" w:rsidRDefault="00526249" w:rsidP="00526249">
            <w:pPr>
              <w:widowControl/>
              <w:jc w:val="center"/>
              <w:rPr>
                <w:rFonts w:ascii="微軟正黑體" w:eastAsia="微軟正黑體" w:hAnsi="微軟正黑體" w:cs="新細明體"/>
                <w:color w:val="000000"/>
                <w:kern w:val="0"/>
                <w:sz w:val="32"/>
                <w:szCs w:val="32"/>
              </w:rPr>
            </w:pPr>
            <w:r w:rsidRPr="00526249">
              <w:rPr>
                <w:rFonts w:ascii="微軟正黑體" w:eastAsia="微軟正黑體" w:hAnsi="微軟正黑體" w:cs="新細明體" w:hint="eastAsia"/>
                <w:color w:val="000000"/>
                <w:kern w:val="0"/>
                <w:sz w:val="32"/>
                <w:szCs w:val="32"/>
              </w:rPr>
              <w:t>領導與團隊合作</w:t>
            </w:r>
          </w:p>
        </w:tc>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14:paraId="0B32C921" w14:textId="77777777" w:rsidR="00526249" w:rsidRPr="00526249" w:rsidRDefault="00526249" w:rsidP="00526249">
            <w:pPr>
              <w:widowControl/>
              <w:jc w:val="center"/>
              <w:rPr>
                <w:rFonts w:ascii="微軟正黑體" w:eastAsia="微軟正黑體" w:hAnsi="微軟正黑體" w:cs="新細明體"/>
                <w:color w:val="000000"/>
                <w:kern w:val="0"/>
                <w:sz w:val="32"/>
                <w:szCs w:val="32"/>
              </w:rPr>
            </w:pPr>
            <w:r w:rsidRPr="00526249">
              <w:rPr>
                <w:rFonts w:ascii="微軟正黑體" w:eastAsia="微軟正黑體" w:hAnsi="微軟正黑體" w:cs="新細明體" w:hint="eastAsia"/>
                <w:color w:val="000000"/>
                <w:kern w:val="0"/>
                <w:sz w:val="32"/>
                <w:szCs w:val="32"/>
              </w:rPr>
              <w:t>團隊形成與合作</w:t>
            </w:r>
          </w:p>
        </w:tc>
        <w:tc>
          <w:tcPr>
            <w:tcW w:w="960" w:type="dxa"/>
            <w:tcBorders>
              <w:top w:val="nil"/>
              <w:left w:val="nil"/>
              <w:bottom w:val="single" w:sz="4" w:space="0" w:color="auto"/>
              <w:right w:val="single" w:sz="4" w:space="0" w:color="auto"/>
            </w:tcBorders>
            <w:shd w:val="clear" w:color="auto" w:fill="auto"/>
            <w:noWrap/>
            <w:vAlign w:val="center"/>
            <w:hideMark/>
          </w:tcPr>
          <w:p w14:paraId="365AB81A" w14:textId="77777777" w:rsidR="00526249" w:rsidRPr="00526249" w:rsidRDefault="00526249" w:rsidP="00526249">
            <w:pPr>
              <w:widowControl/>
              <w:jc w:val="center"/>
              <w:rPr>
                <w:rFonts w:ascii="微軟正黑體" w:eastAsia="微軟正黑體" w:hAnsi="微軟正黑體" w:cs="新細明體"/>
                <w:color w:val="000000"/>
                <w:kern w:val="0"/>
                <w:sz w:val="32"/>
                <w:szCs w:val="32"/>
              </w:rPr>
            </w:pPr>
            <w:r w:rsidRPr="00526249">
              <w:rPr>
                <w:rFonts w:ascii="微軟正黑體" w:eastAsia="微軟正黑體" w:hAnsi="微軟正黑體" w:cs="新細明體" w:hint="eastAsia"/>
                <w:color w:val="000000"/>
                <w:kern w:val="0"/>
                <w:sz w:val="32"/>
                <w:szCs w:val="32"/>
              </w:rPr>
              <w:t>22</w:t>
            </w:r>
          </w:p>
        </w:tc>
        <w:tc>
          <w:tcPr>
            <w:tcW w:w="6553" w:type="dxa"/>
            <w:tcBorders>
              <w:top w:val="nil"/>
              <w:left w:val="nil"/>
              <w:bottom w:val="single" w:sz="4" w:space="0" w:color="auto"/>
              <w:right w:val="single" w:sz="4" w:space="0" w:color="auto"/>
            </w:tcBorders>
            <w:shd w:val="clear" w:color="auto" w:fill="auto"/>
            <w:vAlign w:val="center"/>
            <w:hideMark/>
          </w:tcPr>
          <w:p w14:paraId="5155915D" w14:textId="77777777" w:rsidR="00526249" w:rsidRPr="00526249" w:rsidRDefault="00526249" w:rsidP="00526249">
            <w:pPr>
              <w:widowControl/>
              <w:rPr>
                <w:rFonts w:ascii="微軟正黑體" w:eastAsia="微軟正黑體" w:hAnsi="微軟正黑體" w:cs="新細明體"/>
                <w:color w:val="000000"/>
                <w:kern w:val="0"/>
                <w:sz w:val="32"/>
                <w:szCs w:val="32"/>
              </w:rPr>
            </w:pPr>
            <w:r w:rsidRPr="00526249">
              <w:rPr>
                <w:rFonts w:ascii="微軟正黑體" w:eastAsia="微軟正黑體" w:hAnsi="微軟正黑體" w:cs="新細明體" w:hint="eastAsia"/>
                <w:color w:val="000000"/>
                <w:kern w:val="0"/>
                <w:sz w:val="32"/>
                <w:szCs w:val="32"/>
              </w:rPr>
              <w:t>團隊運作模式Team Structure and Leadership(上)</w:t>
            </w:r>
          </w:p>
        </w:tc>
      </w:tr>
      <w:tr w:rsidR="00526249" w:rsidRPr="00526249" w14:paraId="719FD22B" w14:textId="77777777" w:rsidTr="00526249">
        <w:trPr>
          <w:trHeight w:val="840"/>
          <w:jc w:val="center"/>
        </w:trPr>
        <w:tc>
          <w:tcPr>
            <w:tcW w:w="1555" w:type="dxa"/>
            <w:vMerge/>
            <w:tcBorders>
              <w:top w:val="nil"/>
              <w:left w:val="single" w:sz="4" w:space="0" w:color="auto"/>
              <w:bottom w:val="single" w:sz="4" w:space="0" w:color="auto"/>
              <w:right w:val="single" w:sz="4" w:space="0" w:color="auto"/>
            </w:tcBorders>
            <w:vAlign w:val="center"/>
            <w:hideMark/>
          </w:tcPr>
          <w:p w14:paraId="27758CD4" w14:textId="77777777" w:rsidR="00526249" w:rsidRPr="00526249" w:rsidRDefault="00526249" w:rsidP="00526249">
            <w:pPr>
              <w:widowControl/>
              <w:rPr>
                <w:rFonts w:ascii="微軟正黑體" w:eastAsia="微軟正黑體" w:hAnsi="微軟正黑體" w:cs="新細明體"/>
                <w:color w:val="000000"/>
                <w:kern w:val="0"/>
                <w:sz w:val="32"/>
                <w:szCs w:val="32"/>
              </w:rPr>
            </w:pPr>
          </w:p>
        </w:tc>
        <w:tc>
          <w:tcPr>
            <w:tcW w:w="1417" w:type="dxa"/>
            <w:vMerge/>
            <w:tcBorders>
              <w:top w:val="nil"/>
              <w:left w:val="single" w:sz="4" w:space="0" w:color="auto"/>
              <w:bottom w:val="single" w:sz="4" w:space="0" w:color="auto"/>
              <w:right w:val="single" w:sz="4" w:space="0" w:color="auto"/>
            </w:tcBorders>
            <w:vAlign w:val="center"/>
            <w:hideMark/>
          </w:tcPr>
          <w:p w14:paraId="63A87801" w14:textId="77777777" w:rsidR="00526249" w:rsidRPr="00526249" w:rsidRDefault="00526249" w:rsidP="00526249">
            <w:pPr>
              <w:widowControl/>
              <w:rPr>
                <w:rFonts w:ascii="微軟正黑體" w:eastAsia="微軟正黑體" w:hAnsi="微軟正黑體" w:cs="新細明體"/>
                <w:color w:val="000000"/>
                <w:kern w:val="0"/>
                <w:sz w:val="32"/>
                <w:szCs w:val="32"/>
              </w:rPr>
            </w:pPr>
          </w:p>
        </w:tc>
        <w:tc>
          <w:tcPr>
            <w:tcW w:w="960" w:type="dxa"/>
            <w:tcBorders>
              <w:top w:val="nil"/>
              <w:left w:val="nil"/>
              <w:bottom w:val="single" w:sz="4" w:space="0" w:color="auto"/>
              <w:right w:val="single" w:sz="4" w:space="0" w:color="auto"/>
            </w:tcBorders>
            <w:shd w:val="clear" w:color="auto" w:fill="auto"/>
            <w:noWrap/>
            <w:vAlign w:val="center"/>
            <w:hideMark/>
          </w:tcPr>
          <w:p w14:paraId="5110BA25" w14:textId="77777777" w:rsidR="00526249" w:rsidRPr="00526249" w:rsidRDefault="00526249" w:rsidP="00526249">
            <w:pPr>
              <w:widowControl/>
              <w:jc w:val="center"/>
              <w:rPr>
                <w:rFonts w:ascii="微軟正黑體" w:eastAsia="微軟正黑體" w:hAnsi="微軟正黑體" w:cs="新細明體"/>
                <w:color w:val="000000"/>
                <w:kern w:val="0"/>
                <w:sz w:val="32"/>
                <w:szCs w:val="32"/>
              </w:rPr>
            </w:pPr>
            <w:r w:rsidRPr="00526249">
              <w:rPr>
                <w:rFonts w:ascii="微軟正黑體" w:eastAsia="微軟正黑體" w:hAnsi="微軟正黑體" w:cs="新細明體" w:hint="eastAsia"/>
                <w:color w:val="000000"/>
                <w:kern w:val="0"/>
                <w:sz w:val="32"/>
                <w:szCs w:val="32"/>
              </w:rPr>
              <w:t>23</w:t>
            </w:r>
          </w:p>
        </w:tc>
        <w:tc>
          <w:tcPr>
            <w:tcW w:w="6553" w:type="dxa"/>
            <w:tcBorders>
              <w:top w:val="nil"/>
              <w:left w:val="nil"/>
              <w:bottom w:val="single" w:sz="4" w:space="0" w:color="auto"/>
              <w:right w:val="single" w:sz="4" w:space="0" w:color="auto"/>
            </w:tcBorders>
            <w:shd w:val="clear" w:color="auto" w:fill="auto"/>
            <w:vAlign w:val="center"/>
            <w:hideMark/>
          </w:tcPr>
          <w:p w14:paraId="09C1F9FB" w14:textId="77777777" w:rsidR="00526249" w:rsidRPr="00526249" w:rsidRDefault="00526249" w:rsidP="00526249">
            <w:pPr>
              <w:widowControl/>
              <w:rPr>
                <w:rFonts w:ascii="微軟正黑體" w:eastAsia="微軟正黑體" w:hAnsi="微軟正黑體" w:cs="新細明體"/>
                <w:color w:val="000000"/>
                <w:kern w:val="0"/>
                <w:sz w:val="32"/>
                <w:szCs w:val="32"/>
              </w:rPr>
            </w:pPr>
            <w:r w:rsidRPr="00526249">
              <w:rPr>
                <w:rFonts w:ascii="微軟正黑體" w:eastAsia="微軟正黑體" w:hAnsi="微軟正黑體" w:cs="新細明體" w:hint="eastAsia"/>
                <w:color w:val="000000"/>
                <w:kern w:val="0"/>
                <w:sz w:val="32"/>
                <w:szCs w:val="32"/>
              </w:rPr>
              <w:t>團隊運作模式Team Structure and Leadership(下)</w:t>
            </w:r>
          </w:p>
        </w:tc>
      </w:tr>
      <w:tr w:rsidR="00526249" w:rsidRPr="00526249" w14:paraId="634E040A" w14:textId="77777777" w:rsidTr="00526249">
        <w:trPr>
          <w:trHeight w:val="420"/>
          <w:jc w:val="center"/>
        </w:trPr>
        <w:tc>
          <w:tcPr>
            <w:tcW w:w="1555" w:type="dxa"/>
            <w:vMerge/>
            <w:tcBorders>
              <w:top w:val="nil"/>
              <w:left w:val="single" w:sz="4" w:space="0" w:color="auto"/>
              <w:bottom w:val="single" w:sz="4" w:space="0" w:color="auto"/>
              <w:right w:val="single" w:sz="4" w:space="0" w:color="auto"/>
            </w:tcBorders>
            <w:vAlign w:val="center"/>
            <w:hideMark/>
          </w:tcPr>
          <w:p w14:paraId="1B4EC079" w14:textId="77777777" w:rsidR="00526249" w:rsidRPr="00526249" w:rsidRDefault="00526249" w:rsidP="00526249">
            <w:pPr>
              <w:widowControl/>
              <w:rPr>
                <w:rFonts w:ascii="微軟正黑體" w:eastAsia="微軟正黑體" w:hAnsi="微軟正黑體" w:cs="新細明體"/>
                <w:color w:val="000000"/>
                <w:kern w:val="0"/>
                <w:sz w:val="32"/>
                <w:szCs w:val="32"/>
              </w:rPr>
            </w:pPr>
          </w:p>
        </w:tc>
        <w:tc>
          <w:tcPr>
            <w:tcW w:w="1417" w:type="dxa"/>
            <w:vMerge/>
            <w:tcBorders>
              <w:top w:val="nil"/>
              <w:left w:val="single" w:sz="4" w:space="0" w:color="auto"/>
              <w:bottom w:val="single" w:sz="4" w:space="0" w:color="auto"/>
              <w:right w:val="single" w:sz="4" w:space="0" w:color="auto"/>
            </w:tcBorders>
            <w:vAlign w:val="center"/>
            <w:hideMark/>
          </w:tcPr>
          <w:p w14:paraId="373A9762" w14:textId="77777777" w:rsidR="00526249" w:rsidRPr="00526249" w:rsidRDefault="00526249" w:rsidP="00526249">
            <w:pPr>
              <w:widowControl/>
              <w:rPr>
                <w:rFonts w:ascii="微軟正黑體" w:eastAsia="微軟正黑體" w:hAnsi="微軟正黑體" w:cs="新細明體"/>
                <w:color w:val="000000"/>
                <w:kern w:val="0"/>
                <w:sz w:val="32"/>
                <w:szCs w:val="32"/>
              </w:rPr>
            </w:pPr>
          </w:p>
        </w:tc>
        <w:tc>
          <w:tcPr>
            <w:tcW w:w="960" w:type="dxa"/>
            <w:tcBorders>
              <w:top w:val="nil"/>
              <w:left w:val="nil"/>
              <w:bottom w:val="single" w:sz="4" w:space="0" w:color="auto"/>
              <w:right w:val="single" w:sz="4" w:space="0" w:color="auto"/>
            </w:tcBorders>
            <w:shd w:val="clear" w:color="auto" w:fill="auto"/>
            <w:noWrap/>
            <w:vAlign w:val="center"/>
            <w:hideMark/>
          </w:tcPr>
          <w:p w14:paraId="5DCE51A2" w14:textId="77777777" w:rsidR="00526249" w:rsidRPr="00526249" w:rsidRDefault="00526249" w:rsidP="00526249">
            <w:pPr>
              <w:widowControl/>
              <w:jc w:val="center"/>
              <w:rPr>
                <w:rFonts w:ascii="微軟正黑體" w:eastAsia="微軟正黑體" w:hAnsi="微軟正黑體" w:cs="新細明體"/>
                <w:color w:val="000000"/>
                <w:kern w:val="0"/>
                <w:sz w:val="32"/>
                <w:szCs w:val="32"/>
              </w:rPr>
            </w:pPr>
            <w:r w:rsidRPr="00526249">
              <w:rPr>
                <w:rFonts w:ascii="微軟正黑體" w:eastAsia="微軟正黑體" w:hAnsi="微軟正黑體" w:cs="新細明體" w:hint="eastAsia"/>
                <w:color w:val="000000"/>
                <w:kern w:val="0"/>
                <w:sz w:val="32"/>
                <w:szCs w:val="32"/>
              </w:rPr>
              <w:t>24</w:t>
            </w:r>
          </w:p>
        </w:tc>
        <w:tc>
          <w:tcPr>
            <w:tcW w:w="6553" w:type="dxa"/>
            <w:tcBorders>
              <w:top w:val="nil"/>
              <w:left w:val="nil"/>
              <w:bottom w:val="single" w:sz="4" w:space="0" w:color="auto"/>
              <w:right w:val="single" w:sz="4" w:space="0" w:color="auto"/>
            </w:tcBorders>
            <w:shd w:val="clear" w:color="auto" w:fill="auto"/>
            <w:vAlign w:val="center"/>
            <w:hideMark/>
          </w:tcPr>
          <w:p w14:paraId="4F1E952F" w14:textId="77777777" w:rsidR="00526249" w:rsidRPr="00526249" w:rsidRDefault="00526249" w:rsidP="00526249">
            <w:pPr>
              <w:widowControl/>
              <w:rPr>
                <w:rFonts w:ascii="微軟正黑體" w:eastAsia="微軟正黑體" w:hAnsi="微軟正黑體" w:cs="新細明體"/>
                <w:color w:val="000000"/>
                <w:kern w:val="0"/>
                <w:sz w:val="32"/>
                <w:szCs w:val="32"/>
              </w:rPr>
            </w:pPr>
            <w:r w:rsidRPr="00526249">
              <w:rPr>
                <w:rFonts w:ascii="微軟正黑體" w:eastAsia="微軟正黑體" w:hAnsi="微軟正黑體" w:cs="新細明體" w:hint="eastAsia"/>
                <w:color w:val="000000"/>
                <w:kern w:val="0"/>
                <w:sz w:val="32"/>
                <w:szCs w:val="32"/>
              </w:rPr>
              <w:t>外科醫師的非技術性技能(ISQua)</w:t>
            </w:r>
          </w:p>
        </w:tc>
      </w:tr>
      <w:tr w:rsidR="00526249" w:rsidRPr="00526249" w14:paraId="75FEBDF9" w14:textId="77777777" w:rsidTr="00526249">
        <w:trPr>
          <w:trHeight w:val="420"/>
          <w:jc w:val="center"/>
        </w:trPr>
        <w:tc>
          <w:tcPr>
            <w:tcW w:w="1555" w:type="dxa"/>
            <w:vMerge/>
            <w:tcBorders>
              <w:top w:val="nil"/>
              <w:left w:val="single" w:sz="4" w:space="0" w:color="auto"/>
              <w:bottom w:val="single" w:sz="4" w:space="0" w:color="auto"/>
              <w:right w:val="single" w:sz="4" w:space="0" w:color="auto"/>
            </w:tcBorders>
            <w:vAlign w:val="center"/>
            <w:hideMark/>
          </w:tcPr>
          <w:p w14:paraId="42FDD6EA" w14:textId="77777777" w:rsidR="00526249" w:rsidRPr="00526249" w:rsidRDefault="00526249" w:rsidP="00526249">
            <w:pPr>
              <w:widowControl/>
              <w:rPr>
                <w:rFonts w:ascii="微軟正黑體" w:eastAsia="微軟正黑體" w:hAnsi="微軟正黑體" w:cs="新細明體"/>
                <w:color w:val="000000"/>
                <w:kern w:val="0"/>
                <w:sz w:val="32"/>
                <w:szCs w:val="32"/>
              </w:rPr>
            </w:pPr>
          </w:p>
        </w:tc>
        <w:tc>
          <w:tcPr>
            <w:tcW w:w="1417" w:type="dxa"/>
            <w:vMerge/>
            <w:tcBorders>
              <w:top w:val="nil"/>
              <w:left w:val="single" w:sz="4" w:space="0" w:color="auto"/>
              <w:bottom w:val="single" w:sz="4" w:space="0" w:color="auto"/>
              <w:right w:val="single" w:sz="4" w:space="0" w:color="auto"/>
            </w:tcBorders>
            <w:vAlign w:val="center"/>
            <w:hideMark/>
          </w:tcPr>
          <w:p w14:paraId="1F2A9C56" w14:textId="77777777" w:rsidR="00526249" w:rsidRPr="00526249" w:rsidRDefault="00526249" w:rsidP="00526249">
            <w:pPr>
              <w:widowControl/>
              <w:rPr>
                <w:rFonts w:ascii="微軟正黑體" w:eastAsia="微軟正黑體" w:hAnsi="微軟正黑體" w:cs="新細明體"/>
                <w:color w:val="000000"/>
                <w:kern w:val="0"/>
                <w:sz w:val="32"/>
                <w:szCs w:val="32"/>
              </w:rPr>
            </w:pPr>
          </w:p>
        </w:tc>
        <w:tc>
          <w:tcPr>
            <w:tcW w:w="960" w:type="dxa"/>
            <w:tcBorders>
              <w:top w:val="nil"/>
              <w:left w:val="nil"/>
              <w:bottom w:val="single" w:sz="4" w:space="0" w:color="auto"/>
              <w:right w:val="single" w:sz="4" w:space="0" w:color="auto"/>
            </w:tcBorders>
            <w:shd w:val="clear" w:color="auto" w:fill="auto"/>
            <w:noWrap/>
            <w:vAlign w:val="center"/>
            <w:hideMark/>
          </w:tcPr>
          <w:p w14:paraId="40BC541A" w14:textId="77777777" w:rsidR="00526249" w:rsidRPr="00526249" w:rsidRDefault="00526249" w:rsidP="00526249">
            <w:pPr>
              <w:widowControl/>
              <w:jc w:val="center"/>
              <w:rPr>
                <w:rFonts w:ascii="微軟正黑體" w:eastAsia="微軟正黑體" w:hAnsi="微軟正黑體" w:cs="新細明體"/>
                <w:color w:val="000000"/>
                <w:kern w:val="0"/>
                <w:sz w:val="32"/>
                <w:szCs w:val="32"/>
              </w:rPr>
            </w:pPr>
            <w:r w:rsidRPr="00526249">
              <w:rPr>
                <w:rFonts w:ascii="微軟正黑體" w:eastAsia="微軟正黑體" w:hAnsi="微軟正黑體" w:cs="新細明體" w:hint="eastAsia"/>
                <w:color w:val="000000"/>
                <w:kern w:val="0"/>
                <w:sz w:val="32"/>
                <w:szCs w:val="32"/>
              </w:rPr>
              <w:t>32</w:t>
            </w:r>
          </w:p>
        </w:tc>
        <w:tc>
          <w:tcPr>
            <w:tcW w:w="6553" w:type="dxa"/>
            <w:tcBorders>
              <w:top w:val="nil"/>
              <w:left w:val="nil"/>
              <w:bottom w:val="single" w:sz="4" w:space="0" w:color="auto"/>
              <w:right w:val="single" w:sz="4" w:space="0" w:color="auto"/>
            </w:tcBorders>
            <w:shd w:val="clear" w:color="auto" w:fill="auto"/>
            <w:vAlign w:val="center"/>
            <w:hideMark/>
          </w:tcPr>
          <w:p w14:paraId="13F34084" w14:textId="77777777" w:rsidR="00526249" w:rsidRPr="00526249" w:rsidRDefault="00526249" w:rsidP="00526249">
            <w:pPr>
              <w:widowControl/>
              <w:rPr>
                <w:rFonts w:ascii="微軟正黑體" w:eastAsia="微軟正黑體" w:hAnsi="微軟正黑體" w:cs="新細明體"/>
                <w:color w:val="000000"/>
                <w:kern w:val="0"/>
                <w:sz w:val="32"/>
                <w:szCs w:val="32"/>
              </w:rPr>
            </w:pPr>
            <w:r w:rsidRPr="00526249">
              <w:rPr>
                <w:rFonts w:ascii="微軟正黑體" w:eastAsia="微軟正黑體" w:hAnsi="微軟正黑體" w:cs="新細明體" w:hint="eastAsia"/>
                <w:color w:val="000000"/>
                <w:kern w:val="0"/>
                <w:sz w:val="32"/>
                <w:szCs w:val="32"/>
              </w:rPr>
              <w:t>狀況掌握 Situation Monitoring</w:t>
            </w:r>
          </w:p>
        </w:tc>
      </w:tr>
      <w:tr w:rsidR="00526249" w:rsidRPr="00526249" w14:paraId="1C2D24A9" w14:textId="77777777" w:rsidTr="00526249">
        <w:trPr>
          <w:trHeight w:val="420"/>
          <w:jc w:val="center"/>
        </w:trPr>
        <w:tc>
          <w:tcPr>
            <w:tcW w:w="1555" w:type="dxa"/>
            <w:vMerge/>
            <w:tcBorders>
              <w:top w:val="nil"/>
              <w:left w:val="single" w:sz="4" w:space="0" w:color="auto"/>
              <w:bottom w:val="single" w:sz="4" w:space="0" w:color="auto"/>
              <w:right w:val="single" w:sz="4" w:space="0" w:color="auto"/>
            </w:tcBorders>
            <w:vAlign w:val="center"/>
            <w:hideMark/>
          </w:tcPr>
          <w:p w14:paraId="48CAF83C" w14:textId="77777777" w:rsidR="00526249" w:rsidRPr="00526249" w:rsidRDefault="00526249" w:rsidP="00526249">
            <w:pPr>
              <w:widowControl/>
              <w:rPr>
                <w:rFonts w:ascii="微軟正黑體" w:eastAsia="微軟正黑體" w:hAnsi="微軟正黑體" w:cs="新細明體"/>
                <w:color w:val="000000"/>
                <w:kern w:val="0"/>
                <w:sz w:val="32"/>
                <w:szCs w:val="32"/>
              </w:rPr>
            </w:pPr>
          </w:p>
        </w:tc>
        <w:tc>
          <w:tcPr>
            <w:tcW w:w="1417" w:type="dxa"/>
            <w:vMerge/>
            <w:tcBorders>
              <w:top w:val="nil"/>
              <w:left w:val="single" w:sz="4" w:space="0" w:color="auto"/>
              <w:bottom w:val="single" w:sz="4" w:space="0" w:color="auto"/>
              <w:right w:val="single" w:sz="4" w:space="0" w:color="auto"/>
            </w:tcBorders>
            <w:vAlign w:val="center"/>
            <w:hideMark/>
          </w:tcPr>
          <w:p w14:paraId="2DA1FC86" w14:textId="77777777" w:rsidR="00526249" w:rsidRPr="00526249" w:rsidRDefault="00526249" w:rsidP="00526249">
            <w:pPr>
              <w:widowControl/>
              <w:rPr>
                <w:rFonts w:ascii="微軟正黑體" w:eastAsia="微軟正黑體" w:hAnsi="微軟正黑體" w:cs="新細明體"/>
                <w:color w:val="000000"/>
                <w:kern w:val="0"/>
                <w:sz w:val="32"/>
                <w:szCs w:val="32"/>
              </w:rPr>
            </w:pPr>
          </w:p>
        </w:tc>
        <w:tc>
          <w:tcPr>
            <w:tcW w:w="960" w:type="dxa"/>
            <w:tcBorders>
              <w:top w:val="nil"/>
              <w:left w:val="nil"/>
              <w:bottom w:val="single" w:sz="4" w:space="0" w:color="auto"/>
              <w:right w:val="single" w:sz="4" w:space="0" w:color="auto"/>
            </w:tcBorders>
            <w:shd w:val="clear" w:color="auto" w:fill="auto"/>
            <w:noWrap/>
            <w:vAlign w:val="center"/>
            <w:hideMark/>
          </w:tcPr>
          <w:p w14:paraId="3A617BA5" w14:textId="77777777" w:rsidR="00526249" w:rsidRPr="00526249" w:rsidRDefault="00526249" w:rsidP="00526249">
            <w:pPr>
              <w:widowControl/>
              <w:jc w:val="center"/>
              <w:rPr>
                <w:rFonts w:ascii="微軟正黑體" w:eastAsia="微軟正黑體" w:hAnsi="微軟正黑體" w:cs="新細明體"/>
                <w:color w:val="000000"/>
                <w:kern w:val="0"/>
                <w:sz w:val="32"/>
                <w:szCs w:val="32"/>
              </w:rPr>
            </w:pPr>
            <w:r w:rsidRPr="00526249">
              <w:rPr>
                <w:rFonts w:ascii="微軟正黑體" w:eastAsia="微軟正黑體" w:hAnsi="微軟正黑體" w:cs="新細明體" w:hint="eastAsia"/>
                <w:color w:val="000000"/>
                <w:kern w:val="0"/>
                <w:sz w:val="32"/>
                <w:szCs w:val="32"/>
              </w:rPr>
              <w:t>35</w:t>
            </w:r>
          </w:p>
        </w:tc>
        <w:tc>
          <w:tcPr>
            <w:tcW w:w="6553" w:type="dxa"/>
            <w:tcBorders>
              <w:top w:val="nil"/>
              <w:left w:val="nil"/>
              <w:bottom w:val="single" w:sz="4" w:space="0" w:color="auto"/>
              <w:right w:val="single" w:sz="4" w:space="0" w:color="auto"/>
            </w:tcBorders>
            <w:shd w:val="clear" w:color="auto" w:fill="auto"/>
            <w:vAlign w:val="center"/>
            <w:hideMark/>
          </w:tcPr>
          <w:p w14:paraId="48D1300C" w14:textId="77777777" w:rsidR="00526249" w:rsidRPr="00526249" w:rsidRDefault="00526249" w:rsidP="00526249">
            <w:pPr>
              <w:widowControl/>
              <w:rPr>
                <w:rFonts w:ascii="微軟正黑體" w:eastAsia="微軟正黑體" w:hAnsi="微軟正黑體" w:cs="新細明體"/>
                <w:color w:val="000000"/>
                <w:kern w:val="0"/>
                <w:sz w:val="32"/>
                <w:szCs w:val="32"/>
              </w:rPr>
            </w:pPr>
            <w:r w:rsidRPr="00526249">
              <w:rPr>
                <w:rFonts w:ascii="微軟正黑體" w:eastAsia="微軟正黑體" w:hAnsi="微軟正黑體" w:cs="新細明體" w:hint="eastAsia"/>
                <w:color w:val="000000"/>
                <w:kern w:val="0"/>
                <w:sz w:val="32"/>
                <w:szCs w:val="32"/>
              </w:rPr>
              <w:t>互助合作 Mutual Support</w:t>
            </w:r>
          </w:p>
        </w:tc>
      </w:tr>
      <w:tr w:rsidR="00526249" w:rsidRPr="00526249" w14:paraId="2E2C4709" w14:textId="77777777" w:rsidTr="00526249">
        <w:trPr>
          <w:trHeight w:val="420"/>
          <w:jc w:val="center"/>
        </w:trPr>
        <w:tc>
          <w:tcPr>
            <w:tcW w:w="1555" w:type="dxa"/>
            <w:vMerge/>
            <w:tcBorders>
              <w:top w:val="nil"/>
              <w:left w:val="single" w:sz="4" w:space="0" w:color="auto"/>
              <w:bottom w:val="single" w:sz="4" w:space="0" w:color="auto"/>
              <w:right w:val="single" w:sz="4" w:space="0" w:color="auto"/>
            </w:tcBorders>
            <w:vAlign w:val="center"/>
            <w:hideMark/>
          </w:tcPr>
          <w:p w14:paraId="0AE43B3E" w14:textId="77777777" w:rsidR="00526249" w:rsidRPr="00526249" w:rsidRDefault="00526249" w:rsidP="00526249">
            <w:pPr>
              <w:widowControl/>
              <w:rPr>
                <w:rFonts w:ascii="微軟正黑體" w:eastAsia="微軟正黑體" w:hAnsi="微軟正黑體" w:cs="新細明體"/>
                <w:color w:val="000000"/>
                <w:kern w:val="0"/>
                <w:sz w:val="32"/>
                <w:szCs w:val="32"/>
              </w:rPr>
            </w:pPr>
          </w:p>
        </w:tc>
        <w:tc>
          <w:tcPr>
            <w:tcW w:w="1417" w:type="dxa"/>
            <w:vMerge/>
            <w:tcBorders>
              <w:top w:val="nil"/>
              <w:left w:val="single" w:sz="4" w:space="0" w:color="auto"/>
              <w:bottom w:val="single" w:sz="4" w:space="0" w:color="auto"/>
              <w:right w:val="single" w:sz="4" w:space="0" w:color="auto"/>
            </w:tcBorders>
            <w:vAlign w:val="center"/>
            <w:hideMark/>
          </w:tcPr>
          <w:p w14:paraId="70C176D0" w14:textId="77777777" w:rsidR="00526249" w:rsidRPr="00526249" w:rsidRDefault="00526249" w:rsidP="00526249">
            <w:pPr>
              <w:widowControl/>
              <w:rPr>
                <w:rFonts w:ascii="微軟正黑體" w:eastAsia="微軟正黑體" w:hAnsi="微軟正黑體" w:cs="新細明體"/>
                <w:color w:val="000000"/>
                <w:kern w:val="0"/>
                <w:sz w:val="32"/>
                <w:szCs w:val="32"/>
              </w:rPr>
            </w:pPr>
          </w:p>
        </w:tc>
        <w:tc>
          <w:tcPr>
            <w:tcW w:w="960" w:type="dxa"/>
            <w:tcBorders>
              <w:top w:val="nil"/>
              <w:left w:val="nil"/>
              <w:bottom w:val="single" w:sz="4" w:space="0" w:color="auto"/>
              <w:right w:val="single" w:sz="4" w:space="0" w:color="auto"/>
            </w:tcBorders>
            <w:shd w:val="clear" w:color="auto" w:fill="auto"/>
            <w:noWrap/>
            <w:vAlign w:val="center"/>
            <w:hideMark/>
          </w:tcPr>
          <w:p w14:paraId="48F7F9BB" w14:textId="77777777" w:rsidR="00526249" w:rsidRPr="00526249" w:rsidRDefault="00526249" w:rsidP="00526249">
            <w:pPr>
              <w:widowControl/>
              <w:jc w:val="center"/>
              <w:rPr>
                <w:rFonts w:ascii="微軟正黑體" w:eastAsia="微軟正黑體" w:hAnsi="微軟正黑體" w:cs="新細明體"/>
                <w:color w:val="000000"/>
                <w:kern w:val="0"/>
                <w:sz w:val="32"/>
                <w:szCs w:val="32"/>
              </w:rPr>
            </w:pPr>
            <w:r w:rsidRPr="00526249">
              <w:rPr>
                <w:rFonts w:ascii="微軟正黑體" w:eastAsia="微軟正黑體" w:hAnsi="微軟正黑體" w:cs="新細明體" w:hint="eastAsia"/>
                <w:color w:val="000000"/>
                <w:kern w:val="0"/>
                <w:sz w:val="32"/>
                <w:szCs w:val="32"/>
              </w:rPr>
              <w:t>46</w:t>
            </w:r>
          </w:p>
        </w:tc>
        <w:tc>
          <w:tcPr>
            <w:tcW w:w="6553" w:type="dxa"/>
            <w:tcBorders>
              <w:top w:val="nil"/>
              <w:left w:val="nil"/>
              <w:bottom w:val="single" w:sz="4" w:space="0" w:color="auto"/>
              <w:right w:val="single" w:sz="4" w:space="0" w:color="auto"/>
            </w:tcBorders>
            <w:shd w:val="clear" w:color="auto" w:fill="auto"/>
            <w:vAlign w:val="center"/>
            <w:hideMark/>
          </w:tcPr>
          <w:p w14:paraId="6C3451A0" w14:textId="77777777" w:rsidR="00526249" w:rsidRPr="00526249" w:rsidRDefault="00526249" w:rsidP="00526249">
            <w:pPr>
              <w:widowControl/>
              <w:rPr>
                <w:rFonts w:ascii="微軟正黑體" w:eastAsia="微軟正黑體" w:hAnsi="微軟正黑體" w:cs="新細明體"/>
                <w:color w:val="000000"/>
                <w:kern w:val="0"/>
                <w:sz w:val="32"/>
                <w:szCs w:val="32"/>
              </w:rPr>
            </w:pPr>
            <w:r w:rsidRPr="00526249">
              <w:rPr>
                <w:rFonts w:ascii="微軟正黑體" w:eastAsia="微軟正黑體" w:hAnsi="微軟正黑體" w:cs="新細明體" w:hint="eastAsia"/>
                <w:color w:val="000000"/>
                <w:kern w:val="0"/>
                <w:sz w:val="32"/>
                <w:szCs w:val="32"/>
              </w:rPr>
              <w:t>如何有效溝通(上)</w:t>
            </w:r>
          </w:p>
        </w:tc>
      </w:tr>
      <w:tr w:rsidR="00526249" w:rsidRPr="00526249" w14:paraId="3FD65CD2" w14:textId="77777777" w:rsidTr="00526249">
        <w:trPr>
          <w:trHeight w:val="420"/>
          <w:jc w:val="center"/>
        </w:trPr>
        <w:tc>
          <w:tcPr>
            <w:tcW w:w="1555" w:type="dxa"/>
            <w:vMerge/>
            <w:tcBorders>
              <w:top w:val="nil"/>
              <w:left w:val="single" w:sz="4" w:space="0" w:color="auto"/>
              <w:bottom w:val="single" w:sz="4" w:space="0" w:color="auto"/>
              <w:right w:val="single" w:sz="4" w:space="0" w:color="auto"/>
            </w:tcBorders>
            <w:vAlign w:val="center"/>
            <w:hideMark/>
          </w:tcPr>
          <w:p w14:paraId="73ADEAED" w14:textId="77777777" w:rsidR="00526249" w:rsidRPr="00526249" w:rsidRDefault="00526249" w:rsidP="00526249">
            <w:pPr>
              <w:widowControl/>
              <w:rPr>
                <w:rFonts w:ascii="微軟正黑體" w:eastAsia="微軟正黑體" w:hAnsi="微軟正黑體" w:cs="新細明體"/>
                <w:color w:val="000000"/>
                <w:kern w:val="0"/>
                <w:sz w:val="32"/>
                <w:szCs w:val="32"/>
              </w:rPr>
            </w:pPr>
          </w:p>
        </w:tc>
        <w:tc>
          <w:tcPr>
            <w:tcW w:w="1417" w:type="dxa"/>
            <w:vMerge/>
            <w:tcBorders>
              <w:top w:val="nil"/>
              <w:left w:val="single" w:sz="4" w:space="0" w:color="auto"/>
              <w:bottom w:val="single" w:sz="4" w:space="0" w:color="auto"/>
              <w:right w:val="single" w:sz="4" w:space="0" w:color="auto"/>
            </w:tcBorders>
            <w:vAlign w:val="center"/>
            <w:hideMark/>
          </w:tcPr>
          <w:p w14:paraId="721A6AF3" w14:textId="77777777" w:rsidR="00526249" w:rsidRPr="00526249" w:rsidRDefault="00526249" w:rsidP="00526249">
            <w:pPr>
              <w:widowControl/>
              <w:rPr>
                <w:rFonts w:ascii="微軟正黑體" w:eastAsia="微軟正黑體" w:hAnsi="微軟正黑體" w:cs="新細明體"/>
                <w:color w:val="000000"/>
                <w:kern w:val="0"/>
                <w:sz w:val="32"/>
                <w:szCs w:val="32"/>
              </w:rPr>
            </w:pPr>
          </w:p>
        </w:tc>
        <w:tc>
          <w:tcPr>
            <w:tcW w:w="960" w:type="dxa"/>
            <w:tcBorders>
              <w:top w:val="nil"/>
              <w:left w:val="nil"/>
              <w:bottom w:val="single" w:sz="4" w:space="0" w:color="auto"/>
              <w:right w:val="single" w:sz="4" w:space="0" w:color="auto"/>
            </w:tcBorders>
            <w:shd w:val="clear" w:color="auto" w:fill="auto"/>
            <w:noWrap/>
            <w:vAlign w:val="center"/>
            <w:hideMark/>
          </w:tcPr>
          <w:p w14:paraId="7A85D8FF" w14:textId="77777777" w:rsidR="00526249" w:rsidRPr="00526249" w:rsidRDefault="00526249" w:rsidP="00526249">
            <w:pPr>
              <w:widowControl/>
              <w:jc w:val="center"/>
              <w:rPr>
                <w:rFonts w:ascii="微軟正黑體" w:eastAsia="微軟正黑體" w:hAnsi="微軟正黑體" w:cs="新細明體"/>
                <w:color w:val="000000"/>
                <w:kern w:val="0"/>
                <w:sz w:val="32"/>
                <w:szCs w:val="32"/>
              </w:rPr>
            </w:pPr>
            <w:r w:rsidRPr="00526249">
              <w:rPr>
                <w:rFonts w:ascii="微軟正黑體" w:eastAsia="微軟正黑體" w:hAnsi="微軟正黑體" w:cs="新細明體" w:hint="eastAsia"/>
                <w:color w:val="000000"/>
                <w:kern w:val="0"/>
                <w:sz w:val="32"/>
                <w:szCs w:val="32"/>
              </w:rPr>
              <w:t>47</w:t>
            </w:r>
          </w:p>
        </w:tc>
        <w:tc>
          <w:tcPr>
            <w:tcW w:w="6553" w:type="dxa"/>
            <w:tcBorders>
              <w:top w:val="nil"/>
              <w:left w:val="nil"/>
              <w:bottom w:val="single" w:sz="4" w:space="0" w:color="auto"/>
              <w:right w:val="single" w:sz="4" w:space="0" w:color="auto"/>
            </w:tcBorders>
            <w:shd w:val="clear" w:color="auto" w:fill="auto"/>
            <w:vAlign w:val="center"/>
            <w:hideMark/>
          </w:tcPr>
          <w:p w14:paraId="7BE29E0D" w14:textId="77777777" w:rsidR="00526249" w:rsidRPr="00526249" w:rsidRDefault="00526249" w:rsidP="00526249">
            <w:pPr>
              <w:widowControl/>
              <w:rPr>
                <w:rFonts w:ascii="微軟正黑體" w:eastAsia="微軟正黑體" w:hAnsi="微軟正黑體" w:cs="新細明體"/>
                <w:color w:val="000000"/>
                <w:kern w:val="0"/>
                <w:sz w:val="32"/>
                <w:szCs w:val="32"/>
              </w:rPr>
            </w:pPr>
            <w:r w:rsidRPr="00526249">
              <w:rPr>
                <w:rFonts w:ascii="微軟正黑體" w:eastAsia="微軟正黑體" w:hAnsi="微軟正黑體" w:cs="新細明體" w:hint="eastAsia"/>
                <w:color w:val="000000"/>
                <w:kern w:val="0"/>
                <w:sz w:val="32"/>
                <w:szCs w:val="32"/>
              </w:rPr>
              <w:t>如何有效溝通(下)</w:t>
            </w:r>
          </w:p>
        </w:tc>
      </w:tr>
      <w:tr w:rsidR="00526249" w:rsidRPr="00526249" w14:paraId="3996C2EB" w14:textId="77777777" w:rsidTr="00526249">
        <w:trPr>
          <w:trHeight w:val="420"/>
          <w:jc w:val="center"/>
        </w:trPr>
        <w:tc>
          <w:tcPr>
            <w:tcW w:w="155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DB3C71F" w14:textId="77777777" w:rsidR="00526249" w:rsidRPr="00526249" w:rsidRDefault="00526249" w:rsidP="00526249">
            <w:pPr>
              <w:widowControl/>
              <w:jc w:val="center"/>
              <w:rPr>
                <w:rFonts w:ascii="微軟正黑體" w:eastAsia="微軟正黑體" w:hAnsi="微軟正黑體" w:cs="新細明體"/>
                <w:color w:val="000000"/>
                <w:kern w:val="0"/>
                <w:sz w:val="32"/>
                <w:szCs w:val="32"/>
              </w:rPr>
            </w:pPr>
            <w:r w:rsidRPr="00526249">
              <w:rPr>
                <w:rFonts w:ascii="微軟正黑體" w:eastAsia="微軟正黑體" w:hAnsi="微軟正黑體" w:cs="新細明體" w:hint="eastAsia"/>
                <w:color w:val="000000"/>
                <w:kern w:val="0"/>
                <w:sz w:val="32"/>
                <w:szCs w:val="32"/>
              </w:rPr>
              <w:t>領導與團隊合作</w:t>
            </w:r>
          </w:p>
        </w:tc>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14:paraId="14EABA25" w14:textId="77777777" w:rsidR="00526249" w:rsidRPr="00526249" w:rsidRDefault="00526249" w:rsidP="00526249">
            <w:pPr>
              <w:widowControl/>
              <w:jc w:val="center"/>
              <w:rPr>
                <w:rFonts w:ascii="微軟正黑體" w:eastAsia="微軟正黑體" w:hAnsi="微軟正黑體" w:cs="新細明體"/>
                <w:color w:val="000000"/>
                <w:kern w:val="0"/>
                <w:sz w:val="32"/>
                <w:szCs w:val="32"/>
              </w:rPr>
            </w:pPr>
            <w:r w:rsidRPr="00526249">
              <w:rPr>
                <w:rFonts w:ascii="微軟正黑體" w:eastAsia="微軟正黑體" w:hAnsi="微軟正黑體" w:cs="新細明體" w:hint="eastAsia"/>
                <w:color w:val="000000"/>
                <w:kern w:val="0"/>
                <w:sz w:val="32"/>
                <w:szCs w:val="32"/>
              </w:rPr>
              <w:t>領導技巧與管理實務</w:t>
            </w:r>
          </w:p>
        </w:tc>
        <w:tc>
          <w:tcPr>
            <w:tcW w:w="960" w:type="dxa"/>
            <w:tcBorders>
              <w:top w:val="nil"/>
              <w:left w:val="nil"/>
              <w:bottom w:val="single" w:sz="4" w:space="0" w:color="auto"/>
              <w:right w:val="single" w:sz="4" w:space="0" w:color="auto"/>
            </w:tcBorders>
            <w:shd w:val="clear" w:color="auto" w:fill="auto"/>
            <w:noWrap/>
            <w:vAlign w:val="center"/>
            <w:hideMark/>
          </w:tcPr>
          <w:p w14:paraId="0BF3D4AB" w14:textId="77777777" w:rsidR="00526249" w:rsidRPr="00526249" w:rsidRDefault="00526249" w:rsidP="00526249">
            <w:pPr>
              <w:widowControl/>
              <w:jc w:val="center"/>
              <w:rPr>
                <w:rFonts w:ascii="微軟正黑體" w:eastAsia="微軟正黑體" w:hAnsi="微軟正黑體" w:cs="新細明體"/>
                <w:color w:val="000000"/>
                <w:kern w:val="0"/>
                <w:sz w:val="32"/>
                <w:szCs w:val="32"/>
              </w:rPr>
            </w:pPr>
            <w:r w:rsidRPr="00526249">
              <w:rPr>
                <w:rFonts w:ascii="微軟正黑體" w:eastAsia="微軟正黑體" w:hAnsi="微軟正黑體" w:cs="新細明體" w:hint="eastAsia"/>
                <w:color w:val="000000"/>
                <w:kern w:val="0"/>
                <w:sz w:val="32"/>
                <w:szCs w:val="32"/>
              </w:rPr>
              <w:t>36</w:t>
            </w:r>
          </w:p>
        </w:tc>
        <w:tc>
          <w:tcPr>
            <w:tcW w:w="6553" w:type="dxa"/>
            <w:tcBorders>
              <w:top w:val="nil"/>
              <w:left w:val="nil"/>
              <w:bottom w:val="single" w:sz="4" w:space="0" w:color="auto"/>
              <w:right w:val="single" w:sz="4" w:space="0" w:color="auto"/>
            </w:tcBorders>
            <w:shd w:val="clear" w:color="auto" w:fill="auto"/>
            <w:vAlign w:val="center"/>
            <w:hideMark/>
          </w:tcPr>
          <w:p w14:paraId="24325294" w14:textId="77777777" w:rsidR="00526249" w:rsidRPr="00526249" w:rsidRDefault="00526249" w:rsidP="00526249">
            <w:pPr>
              <w:widowControl/>
              <w:rPr>
                <w:rFonts w:ascii="微軟正黑體" w:eastAsia="微軟正黑體" w:hAnsi="微軟正黑體" w:cs="新細明體"/>
                <w:color w:val="000000"/>
                <w:kern w:val="0"/>
                <w:sz w:val="32"/>
                <w:szCs w:val="32"/>
              </w:rPr>
            </w:pPr>
            <w:r w:rsidRPr="00526249">
              <w:rPr>
                <w:rFonts w:ascii="微軟正黑體" w:eastAsia="微軟正黑體" w:hAnsi="微軟正黑體" w:cs="新細明體" w:hint="eastAsia"/>
                <w:color w:val="000000"/>
                <w:kern w:val="0"/>
                <w:sz w:val="32"/>
                <w:szCs w:val="32"/>
              </w:rPr>
              <w:t>Leadership</w:t>
            </w:r>
          </w:p>
        </w:tc>
      </w:tr>
      <w:tr w:rsidR="00526249" w:rsidRPr="00526249" w14:paraId="53F89BD6" w14:textId="77777777" w:rsidTr="00526249">
        <w:trPr>
          <w:trHeight w:val="420"/>
          <w:jc w:val="center"/>
        </w:trPr>
        <w:tc>
          <w:tcPr>
            <w:tcW w:w="1555" w:type="dxa"/>
            <w:vMerge/>
            <w:tcBorders>
              <w:top w:val="nil"/>
              <w:left w:val="single" w:sz="4" w:space="0" w:color="auto"/>
              <w:bottom w:val="single" w:sz="4" w:space="0" w:color="auto"/>
              <w:right w:val="single" w:sz="4" w:space="0" w:color="auto"/>
            </w:tcBorders>
            <w:vAlign w:val="center"/>
            <w:hideMark/>
          </w:tcPr>
          <w:p w14:paraId="67C09254" w14:textId="77777777" w:rsidR="00526249" w:rsidRPr="00526249" w:rsidRDefault="00526249" w:rsidP="00526249">
            <w:pPr>
              <w:widowControl/>
              <w:rPr>
                <w:rFonts w:ascii="微軟正黑體" w:eastAsia="微軟正黑體" w:hAnsi="微軟正黑體" w:cs="新細明體"/>
                <w:color w:val="000000"/>
                <w:kern w:val="0"/>
                <w:sz w:val="32"/>
                <w:szCs w:val="32"/>
              </w:rPr>
            </w:pPr>
          </w:p>
        </w:tc>
        <w:tc>
          <w:tcPr>
            <w:tcW w:w="1417" w:type="dxa"/>
            <w:vMerge/>
            <w:tcBorders>
              <w:top w:val="nil"/>
              <w:left w:val="single" w:sz="4" w:space="0" w:color="auto"/>
              <w:bottom w:val="single" w:sz="4" w:space="0" w:color="auto"/>
              <w:right w:val="single" w:sz="4" w:space="0" w:color="auto"/>
            </w:tcBorders>
            <w:vAlign w:val="center"/>
            <w:hideMark/>
          </w:tcPr>
          <w:p w14:paraId="61BA7C00" w14:textId="77777777" w:rsidR="00526249" w:rsidRPr="00526249" w:rsidRDefault="00526249" w:rsidP="00526249">
            <w:pPr>
              <w:widowControl/>
              <w:rPr>
                <w:rFonts w:ascii="微軟正黑體" w:eastAsia="微軟正黑體" w:hAnsi="微軟正黑體" w:cs="新細明體"/>
                <w:color w:val="000000"/>
                <w:kern w:val="0"/>
                <w:sz w:val="32"/>
                <w:szCs w:val="32"/>
              </w:rPr>
            </w:pPr>
          </w:p>
        </w:tc>
        <w:tc>
          <w:tcPr>
            <w:tcW w:w="960" w:type="dxa"/>
            <w:tcBorders>
              <w:top w:val="nil"/>
              <w:left w:val="nil"/>
              <w:bottom w:val="single" w:sz="4" w:space="0" w:color="auto"/>
              <w:right w:val="single" w:sz="4" w:space="0" w:color="auto"/>
            </w:tcBorders>
            <w:shd w:val="clear" w:color="auto" w:fill="auto"/>
            <w:noWrap/>
            <w:vAlign w:val="center"/>
            <w:hideMark/>
          </w:tcPr>
          <w:p w14:paraId="4A3403E3" w14:textId="77777777" w:rsidR="00526249" w:rsidRPr="00526249" w:rsidRDefault="00526249" w:rsidP="00526249">
            <w:pPr>
              <w:widowControl/>
              <w:jc w:val="center"/>
              <w:rPr>
                <w:rFonts w:ascii="微軟正黑體" w:eastAsia="微軟正黑體" w:hAnsi="微軟正黑體" w:cs="新細明體"/>
                <w:color w:val="000000"/>
                <w:kern w:val="0"/>
                <w:sz w:val="32"/>
                <w:szCs w:val="32"/>
              </w:rPr>
            </w:pPr>
            <w:r w:rsidRPr="00526249">
              <w:rPr>
                <w:rFonts w:ascii="微軟正黑體" w:eastAsia="微軟正黑體" w:hAnsi="微軟正黑體" w:cs="新細明體" w:hint="eastAsia"/>
                <w:color w:val="000000"/>
                <w:kern w:val="0"/>
                <w:sz w:val="32"/>
                <w:szCs w:val="32"/>
              </w:rPr>
              <w:t>37</w:t>
            </w:r>
          </w:p>
        </w:tc>
        <w:tc>
          <w:tcPr>
            <w:tcW w:w="6553" w:type="dxa"/>
            <w:tcBorders>
              <w:top w:val="nil"/>
              <w:left w:val="nil"/>
              <w:bottom w:val="single" w:sz="4" w:space="0" w:color="auto"/>
              <w:right w:val="single" w:sz="4" w:space="0" w:color="auto"/>
            </w:tcBorders>
            <w:shd w:val="clear" w:color="auto" w:fill="auto"/>
            <w:vAlign w:val="center"/>
            <w:hideMark/>
          </w:tcPr>
          <w:p w14:paraId="4885E6EB" w14:textId="77777777" w:rsidR="00526249" w:rsidRPr="00526249" w:rsidRDefault="00526249" w:rsidP="00526249">
            <w:pPr>
              <w:widowControl/>
              <w:rPr>
                <w:rFonts w:ascii="微軟正黑體" w:eastAsia="微軟正黑體" w:hAnsi="微軟正黑體" w:cs="新細明體"/>
                <w:color w:val="000000"/>
                <w:kern w:val="0"/>
                <w:sz w:val="32"/>
                <w:szCs w:val="32"/>
              </w:rPr>
            </w:pPr>
            <w:r w:rsidRPr="00526249">
              <w:rPr>
                <w:rFonts w:ascii="微軟正黑體" w:eastAsia="微軟正黑體" w:hAnsi="微軟正黑體" w:cs="新細明體" w:hint="eastAsia"/>
                <w:color w:val="000000"/>
                <w:kern w:val="0"/>
                <w:sz w:val="32"/>
                <w:szCs w:val="32"/>
              </w:rPr>
              <w:t>領導力應用(上)</w:t>
            </w:r>
          </w:p>
        </w:tc>
      </w:tr>
      <w:tr w:rsidR="00526249" w:rsidRPr="00526249" w14:paraId="622D3F35" w14:textId="77777777" w:rsidTr="00526249">
        <w:trPr>
          <w:trHeight w:val="420"/>
          <w:jc w:val="center"/>
        </w:trPr>
        <w:tc>
          <w:tcPr>
            <w:tcW w:w="1555" w:type="dxa"/>
            <w:vMerge/>
            <w:tcBorders>
              <w:top w:val="nil"/>
              <w:left w:val="single" w:sz="4" w:space="0" w:color="auto"/>
              <w:bottom w:val="single" w:sz="4" w:space="0" w:color="auto"/>
              <w:right w:val="single" w:sz="4" w:space="0" w:color="auto"/>
            </w:tcBorders>
            <w:vAlign w:val="center"/>
            <w:hideMark/>
          </w:tcPr>
          <w:p w14:paraId="037F521D" w14:textId="77777777" w:rsidR="00526249" w:rsidRPr="00526249" w:rsidRDefault="00526249" w:rsidP="00526249">
            <w:pPr>
              <w:widowControl/>
              <w:rPr>
                <w:rFonts w:ascii="微軟正黑體" w:eastAsia="微軟正黑體" w:hAnsi="微軟正黑體" w:cs="新細明體"/>
                <w:color w:val="000000"/>
                <w:kern w:val="0"/>
                <w:sz w:val="32"/>
                <w:szCs w:val="32"/>
              </w:rPr>
            </w:pPr>
          </w:p>
        </w:tc>
        <w:tc>
          <w:tcPr>
            <w:tcW w:w="1417" w:type="dxa"/>
            <w:vMerge/>
            <w:tcBorders>
              <w:top w:val="nil"/>
              <w:left w:val="single" w:sz="4" w:space="0" w:color="auto"/>
              <w:bottom w:val="single" w:sz="4" w:space="0" w:color="auto"/>
              <w:right w:val="single" w:sz="4" w:space="0" w:color="auto"/>
            </w:tcBorders>
            <w:vAlign w:val="center"/>
            <w:hideMark/>
          </w:tcPr>
          <w:p w14:paraId="467DCF31" w14:textId="77777777" w:rsidR="00526249" w:rsidRPr="00526249" w:rsidRDefault="00526249" w:rsidP="00526249">
            <w:pPr>
              <w:widowControl/>
              <w:rPr>
                <w:rFonts w:ascii="微軟正黑體" w:eastAsia="微軟正黑體" w:hAnsi="微軟正黑體" w:cs="新細明體"/>
                <w:color w:val="000000"/>
                <w:kern w:val="0"/>
                <w:sz w:val="32"/>
                <w:szCs w:val="32"/>
              </w:rPr>
            </w:pPr>
          </w:p>
        </w:tc>
        <w:tc>
          <w:tcPr>
            <w:tcW w:w="960" w:type="dxa"/>
            <w:tcBorders>
              <w:top w:val="nil"/>
              <w:left w:val="nil"/>
              <w:bottom w:val="nil"/>
              <w:right w:val="single" w:sz="4" w:space="0" w:color="auto"/>
            </w:tcBorders>
            <w:shd w:val="clear" w:color="auto" w:fill="auto"/>
            <w:noWrap/>
            <w:vAlign w:val="center"/>
            <w:hideMark/>
          </w:tcPr>
          <w:p w14:paraId="63826E87" w14:textId="77777777" w:rsidR="00526249" w:rsidRPr="00526249" w:rsidRDefault="00526249" w:rsidP="00526249">
            <w:pPr>
              <w:widowControl/>
              <w:jc w:val="center"/>
              <w:rPr>
                <w:rFonts w:ascii="微軟正黑體" w:eastAsia="微軟正黑體" w:hAnsi="微軟正黑體" w:cs="新細明體"/>
                <w:color w:val="000000"/>
                <w:kern w:val="0"/>
                <w:sz w:val="32"/>
                <w:szCs w:val="32"/>
              </w:rPr>
            </w:pPr>
            <w:r w:rsidRPr="00526249">
              <w:rPr>
                <w:rFonts w:ascii="微軟正黑體" w:eastAsia="微軟正黑體" w:hAnsi="微軟正黑體" w:cs="新細明體" w:hint="eastAsia"/>
                <w:color w:val="000000"/>
                <w:kern w:val="0"/>
                <w:sz w:val="32"/>
                <w:szCs w:val="32"/>
              </w:rPr>
              <w:t>38</w:t>
            </w:r>
          </w:p>
        </w:tc>
        <w:tc>
          <w:tcPr>
            <w:tcW w:w="6553" w:type="dxa"/>
            <w:tcBorders>
              <w:top w:val="nil"/>
              <w:left w:val="nil"/>
              <w:bottom w:val="nil"/>
              <w:right w:val="single" w:sz="4" w:space="0" w:color="auto"/>
            </w:tcBorders>
            <w:shd w:val="clear" w:color="auto" w:fill="auto"/>
            <w:vAlign w:val="center"/>
            <w:hideMark/>
          </w:tcPr>
          <w:p w14:paraId="1DD7282E" w14:textId="77777777" w:rsidR="00526249" w:rsidRPr="00526249" w:rsidRDefault="00526249" w:rsidP="00526249">
            <w:pPr>
              <w:widowControl/>
              <w:rPr>
                <w:rFonts w:ascii="微軟正黑體" w:eastAsia="微軟正黑體" w:hAnsi="微軟正黑體" w:cs="新細明體"/>
                <w:color w:val="000000"/>
                <w:kern w:val="0"/>
                <w:sz w:val="32"/>
                <w:szCs w:val="32"/>
              </w:rPr>
            </w:pPr>
            <w:r w:rsidRPr="00526249">
              <w:rPr>
                <w:rFonts w:ascii="微軟正黑體" w:eastAsia="微軟正黑體" w:hAnsi="微軟正黑體" w:cs="新細明體" w:hint="eastAsia"/>
                <w:color w:val="000000"/>
                <w:kern w:val="0"/>
                <w:sz w:val="32"/>
                <w:szCs w:val="32"/>
              </w:rPr>
              <w:t>領導力應用(下)</w:t>
            </w:r>
          </w:p>
        </w:tc>
      </w:tr>
      <w:tr w:rsidR="00526249" w:rsidRPr="00526249" w14:paraId="790C9E99" w14:textId="77777777" w:rsidTr="00526249">
        <w:trPr>
          <w:trHeight w:val="420"/>
          <w:jc w:val="center"/>
        </w:trPr>
        <w:tc>
          <w:tcPr>
            <w:tcW w:w="1555" w:type="dxa"/>
            <w:vMerge w:val="restart"/>
            <w:tcBorders>
              <w:top w:val="single" w:sz="4" w:space="0" w:color="auto"/>
              <w:left w:val="single" w:sz="4" w:space="0" w:color="auto"/>
              <w:bottom w:val="single" w:sz="4" w:space="0" w:color="000000"/>
              <w:right w:val="single" w:sz="4" w:space="0" w:color="auto"/>
            </w:tcBorders>
            <w:shd w:val="clear" w:color="000000" w:fill="DDEBF7"/>
            <w:noWrap/>
            <w:vAlign w:val="center"/>
            <w:hideMark/>
          </w:tcPr>
          <w:p w14:paraId="7CDEAD91" w14:textId="77777777" w:rsidR="00526249" w:rsidRPr="00526249" w:rsidRDefault="00526249" w:rsidP="00526249">
            <w:pPr>
              <w:widowControl/>
              <w:jc w:val="center"/>
              <w:rPr>
                <w:rFonts w:ascii="微軟正黑體" w:eastAsia="微軟正黑體" w:hAnsi="微軟正黑體" w:cs="新細明體"/>
                <w:kern w:val="0"/>
                <w:sz w:val="32"/>
                <w:szCs w:val="32"/>
              </w:rPr>
            </w:pPr>
            <w:r w:rsidRPr="00526249">
              <w:rPr>
                <w:rFonts w:ascii="微軟正黑體" w:eastAsia="微軟正黑體" w:hAnsi="微軟正黑體" w:cs="新細明體" w:hint="eastAsia"/>
                <w:kern w:val="0"/>
                <w:sz w:val="32"/>
                <w:szCs w:val="32"/>
              </w:rPr>
              <w:t>標竿學習</w:t>
            </w:r>
          </w:p>
        </w:tc>
        <w:tc>
          <w:tcPr>
            <w:tcW w:w="1417" w:type="dxa"/>
            <w:vMerge w:val="restart"/>
            <w:tcBorders>
              <w:top w:val="single" w:sz="4" w:space="0" w:color="auto"/>
              <w:left w:val="single" w:sz="4" w:space="0" w:color="auto"/>
              <w:bottom w:val="single" w:sz="4" w:space="0" w:color="auto"/>
              <w:right w:val="single" w:sz="4" w:space="0" w:color="auto"/>
            </w:tcBorders>
            <w:shd w:val="clear" w:color="000000" w:fill="DDEBF7"/>
            <w:vAlign w:val="center"/>
            <w:hideMark/>
          </w:tcPr>
          <w:p w14:paraId="05B5814D" w14:textId="77777777" w:rsidR="00526249" w:rsidRPr="00526249" w:rsidRDefault="00526249" w:rsidP="00526249">
            <w:pPr>
              <w:widowControl/>
              <w:jc w:val="center"/>
              <w:rPr>
                <w:rFonts w:ascii="微軟正黑體" w:eastAsia="微軟正黑體" w:hAnsi="微軟正黑體" w:cs="新細明體"/>
                <w:kern w:val="0"/>
                <w:sz w:val="32"/>
                <w:szCs w:val="32"/>
              </w:rPr>
            </w:pPr>
            <w:r w:rsidRPr="00526249">
              <w:rPr>
                <w:rFonts w:ascii="微軟正黑體" w:eastAsia="微軟正黑體" w:hAnsi="微軟正黑體" w:cs="新細明體" w:hint="eastAsia"/>
                <w:kern w:val="0"/>
                <w:sz w:val="32"/>
                <w:szCs w:val="32"/>
              </w:rPr>
              <w:t>主題改善</w:t>
            </w:r>
          </w:p>
        </w:tc>
        <w:tc>
          <w:tcPr>
            <w:tcW w:w="960" w:type="dxa"/>
            <w:tcBorders>
              <w:top w:val="single" w:sz="4" w:space="0" w:color="auto"/>
              <w:left w:val="nil"/>
              <w:bottom w:val="single" w:sz="4" w:space="0" w:color="auto"/>
              <w:right w:val="single" w:sz="4" w:space="0" w:color="auto"/>
            </w:tcBorders>
            <w:shd w:val="clear" w:color="000000" w:fill="DDEBF7"/>
            <w:noWrap/>
            <w:vAlign w:val="center"/>
            <w:hideMark/>
          </w:tcPr>
          <w:p w14:paraId="1F2E108F" w14:textId="77777777" w:rsidR="00526249" w:rsidRPr="00526249" w:rsidRDefault="00526249" w:rsidP="00526249">
            <w:pPr>
              <w:widowControl/>
              <w:jc w:val="center"/>
              <w:rPr>
                <w:rFonts w:ascii="微軟正黑體" w:eastAsia="微軟正黑體" w:hAnsi="微軟正黑體" w:cs="新細明體"/>
                <w:kern w:val="0"/>
                <w:sz w:val="32"/>
                <w:szCs w:val="32"/>
              </w:rPr>
            </w:pPr>
            <w:r w:rsidRPr="00526249">
              <w:rPr>
                <w:rFonts w:ascii="微軟正黑體" w:eastAsia="微軟正黑體" w:hAnsi="微軟正黑體" w:cs="新細明體" w:hint="eastAsia"/>
                <w:kern w:val="0"/>
                <w:sz w:val="32"/>
                <w:szCs w:val="32"/>
              </w:rPr>
              <w:t>60</w:t>
            </w:r>
          </w:p>
        </w:tc>
        <w:tc>
          <w:tcPr>
            <w:tcW w:w="6553" w:type="dxa"/>
            <w:tcBorders>
              <w:top w:val="single" w:sz="4" w:space="0" w:color="auto"/>
              <w:left w:val="nil"/>
              <w:bottom w:val="single" w:sz="4" w:space="0" w:color="auto"/>
              <w:right w:val="single" w:sz="4" w:space="0" w:color="auto"/>
            </w:tcBorders>
            <w:shd w:val="clear" w:color="000000" w:fill="DDEBF7"/>
            <w:vAlign w:val="center"/>
            <w:hideMark/>
          </w:tcPr>
          <w:p w14:paraId="453E1085" w14:textId="77777777" w:rsidR="00526249" w:rsidRPr="00526249" w:rsidRDefault="00526249" w:rsidP="00526249">
            <w:pPr>
              <w:widowControl/>
              <w:rPr>
                <w:rFonts w:ascii="微軟正黑體" w:eastAsia="微軟正黑體" w:hAnsi="微軟正黑體" w:cs="新細明體"/>
                <w:kern w:val="0"/>
                <w:sz w:val="32"/>
                <w:szCs w:val="32"/>
              </w:rPr>
            </w:pPr>
            <w:r w:rsidRPr="00526249">
              <w:rPr>
                <w:rFonts w:ascii="微軟正黑體" w:eastAsia="微軟正黑體" w:hAnsi="微軟正黑體" w:cs="新細明體" w:hint="eastAsia"/>
                <w:kern w:val="0"/>
                <w:sz w:val="32"/>
                <w:szCs w:val="32"/>
              </w:rPr>
              <w:t>跨領域且高品質的透析血管通路管理與照護</w:t>
            </w:r>
          </w:p>
        </w:tc>
      </w:tr>
      <w:tr w:rsidR="00526249" w:rsidRPr="00526249" w14:paraId="01931609" w14:textId="77777777" w:rsidTr="00526249">
        <w:trPr>
          <w:trHeight w:val="840"/>
          <w:jc w:val="center"/>
        </w:trPr>
        <w:tc>
          <w:tcPr>
            <w:tcW w:w="1555" w:type="dxa"/>
            <w:vMerge/>
            <w:tcBorders>
              <w:top w:val="single" w:sz="4" w:space="0" w:color="auto"/>
              <w:left w:val="single" w:sz="4" w:space="0" w:color="auto"/>
              <w:bottom w:val="single" w:sz="4" w:space="0" w:color="000000"/>
              <w:right w:val="single" w:sz="4" w:space="0" w:color="auto"/>
            </w:tcBorders>
            <w:vAlign w:val="center"/>
            <w:hideMark/>
          </w:tcPr>
          <w:p w14:paraId="742D3D14" w14:textId="77777777" w:rsidR="00526249" w:rsidRPr="00526249" w:rsidRDefault="00526249" w:rsidP="00526249">
            <w:pPr>
              <w:widowControl/>
              <w:rPr>
                <w:rFonts w:ascii="微軟正黑體" w:eastAsia="微軟正黑體" w:hAnsi="微軟正黑體" w:cs="新細明體"/>
                <w:kern w:val="0"/>
                <w:sz w:val="32"/>
                <w:szCs w:val="32"/>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068D1EE2" w14:textId="77777777" w:rsidR="00526249" w:rsidRPr="00526249" w:rsidRDefault="00526249" w:rsidP="00526249">
            <w:pPr>
              <w:widowControl/>
              <w:rPr>
                <w:rFonts w:ascii="微軟正黑體" w:eastAsia="微軟正黑體" w:hAnsi="微軟正黑體" w:cs="新細明體"/>
                <w:kern w:val="0"/>
                <w:sz w:val="32"/>
                <w:szCs w:val="32"/>
              </w:rPr>
            </w:pPr>
          </w:p>
        </w:tc>
        <w:tc>
          <w:tcPr>
            <w:tcW w:w="960" w:type="dxa"/>
            <w:tcBorders>
              <w:top w:val="nil"/>
              <w:left w:val="nil"/>
              <w:bottom w:val="single" w:sz="4" w:space="0" w:color="auto"/>
              <w:right w:val="single" w:sz="4" w:space="0" w:color="auto"/>
            </w:tcBorders>
            <w:shd w:val="clear" w:color="000000" w:fill="DDEBF7"/>
            <w:noWrap/>
            <w:vAlign w:val="center"/>
            <w:hideMark/>
          </w:tcPr>
          <w:p w14:paraId="6EE665E4" w14:textId="77777777" w:rsidR="00526249" w:rsidRPr="00526249" w:rsidRDefault="00526249" w:rsidP="00526249">
            <w:pPr>
              <w:widowControl/>
              <w:jc w:val="center"/>
              <w:rPr>
                <w:rFonts w:ascii="微軟正黑體" w:eastAsia="微軟正黑體" w:hAnsi="微軟正黑體" w:cs="新細明體"/>
                <w:kern w:val="0"/>
                <w:sz w:val="32"/>
                <w:szCs w:val="32"/>
              </w:rPr>
            </w:pPr>
            <w:r w:rsidRPr="00526249">
              <w:rPr>
                <w:rFonts w:ascii="微軟正黑體" w:eastAsia="微軟正黑體" w:hAnsi="微軟正黑體" w:cs="新細明體" w:hint="eastAsia"/>
                <w:kern w:val="0"/>
                <w:sz w:val="32"/>
                <w:szCs w:val="32"/>
              </w:rPr>
              <w:t>61</w:t>
            </w:r>
          </w:p>
        </w:tc>
        <w:tc>
          <w:tcPr>
            <w:tcW w:w="6553" w:type="dxa"/>
            <w:tcBorders>
              <w:top w:val="nil"/>
              <w:left w:val="nil"/>
              <w:bottom w:val="single" w:sz="4" w:space="0" w:color="auto"/>
              <w:right w:val="single" w:sz="4" w:space="0" w:color="auto"/>
            </w:tcBorders>
            <w:shd w:val="clear" w:color="000000" w:fill="DDEBF7"/>
            <w:vAlign w:val="center"/>
            <w:hideMark/>
          </w:tcPr>
          <w:p w14:paraId="17DFD8F6" w14:textId="77777777" w:rsidR="00526249" w:rsidRPr="00526249" w:rsidRDefault="00526249" w:rsidP="00526249">
            <w:pPr>
              <w:widowControl/>
              <w:rPr>
                <w:rFonts w:ascii="微軟正黑體" w:eastAsia="微軟正黑體" w:hAnsi="微軟正黑體" w:cs="新細明體"/>
                <w:kern w:val="0"/>
                <w:sz w:val="32"/>
                <w:szCs w:val="32"/>
              </w:rPr>
            </w:pPr>
            <w:r w:rsidRPr="00526249">
              <w:rPr>
                <w:rFonts w:ascii="微軟正黑體" w:eastAsia="微軟正黑體" w:hAnsi="微軟正黑體" w:cs="新細明體" w:hint="eastAsia"/>
                <w:kern w:val="0"/>
                <w:sz w:val="32"/>
                <w:szCs w:val="32"/>
              </w:rPr>
              <w:t>精進急性腦中風個案-到院前緊急處置銜接院內流程</w:t>
            </w:r>
          </w:p>
        </w:tc>
      </w:tr>
      <w:tr w:rsidR="00526249" w:rsidRPr="00526249" w14:paraId="09DF3A5E" w14:textId="77777777" w:rsidTr="00526249">
        <w:trPr>
          <w:trHeight w:val="420"/>
          <w:jc w:val="center"/>
        </w:trPr>
        <w:tc>
          <w:tcPr>
            <w:tcW w:w="1555" w:type="dxa"/>
            <w:vMerge/>
            <w:tcBorders>
              <w:top w:val="single" w:sz="4" w:space="0" w:color="auto"/>
              <w:left w:val="single" w:sz="4" w:space="0" w:color="auto"/>
              <w:bottom w:val="single" w:sz="4" w:space="0" w:color="000000"/>
              <w:right w:val="single" w:sz="4" w:space="0" w:color="auto"/>
            </w:tcBorders>
            <w:vAlign w:val="center"/>
            <w:hideMark/>
          </w:tcPr>
          <w:p w14:paraId="02C10162" w14:textId="77777777" w:rsidR="00526249" w:rsidRPr="00526249" w:rsidRDefault="00526249" w:rsidP="00526249">
            <w:pPr>
              <w:widowControl/>
              <w:rPr>
                <w:rFonts w:ascii="微軟正黑體" w:eastAsia="微軟正黑體" w:hAnsi="微軟正黑體" w:cs="新細明體"/>
                <w:kern w:val="0"/>
                <w:sz w:val="32"/>
                <w:szCs w:val="32"/>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415EC33A" w14:textId="77777777" w:rsidR="00526249" w:rsidRPr="00526249" w:rsidRDefault="00526249" w:rsidP="00526249">
            <w:pPr>
              <w:widowControl/>
              <w:rPr>
                <w:rFonts w:ascii="微軟正黑體" w:eastAsia="微軟正黑體" w:hAnsi="微軟正黑體" w:cs="新細明體"/>
                <w:kern w:val="0"/>
                <w:sz w:val="32"/>
                <w:szCs w:val="32"/>
              </w:rPr>
            </w:pPr>
          </w:p>
        </w:tc>
        <w:tc>
          <w:tcPr>
            <w:tcW w:w="960" w:type="dxa"/>
            <w:tcBorders>
              <w:top w:val="nil"/>
              <w:left w:val="nil"/>
              <w:bottom w:val="single" w:sz="4" w:space="0" w:color="auto"/>
              <w:right w:val="single" w:sz="4" w:space="0" w:color="auto"/>
            </w:tcBorders>
            <w:shd w:val="clear" w:color="000000" w:fill="DDEBF7"/>
            <w:noWrap/>
            <w:vAlign w:val="center"/>
            <w:hideMark/>
          </w:tcPr>
          <w:p w14:paraId="6B745701" w14:textId="77777777" w:rsidR="00526249" w:rsidRPr="00526249" w:rsidRDefault="00526249" w:rsidP="00526249">
            <w:pPr>
              <w:widowControl/>
              <w:jc w:val="center"/>
              <w:rPr>
                <w:rFonts w:ascii="微軟正黑體" w:eastAsia="微軟正黑體" w:hAnsi="微軟正黑體" w:cs="新細明體"/>
                <w:kern w:val="0"/>
                <w:sz w:val="32"/>
                <w:szCs w:val="32"/>
              </w:rPr>
            </w:pPr>
            <w:r w:rsidRPr="00526249">
              <w:rPr>
                <w:rFonts w:ascii="微軟正黑體" w:eastAsia="微軟正黑體" w:hAnsi="微軟正黑體" w:cs="新細明體" w:hint="eastAsia"/>
                <w:kern w:val="0"/>
                <w:sz w:val="32"/>
                <w:szCs w:val="32"/>
              </w:rPr>
              <w:t>62</w:t>
            </w:r>
          </w:p>
        </w:tc>
        <w:tc>
          <w:tcPr>
            <w:tcW w:w="6553" w:type="dxa"/>
            <w:tcBorders>
              <w:top w:val="nil"/>
              <w:left w:val="nil"/>
              <w:bottom w:val="single" w:sz="4" w:space="0" w:color="auto"/>
              <w:right w:val="single" w:sz="4" w:space="0" w:color="auto"/>
            </w:tcBorders>
            <w:shd w:val="clear" w:color="000000" w:fill="DDEBF7"/>
            <w:vAlign w:val="center"/>
            <w:hideMark/>
          </w:tcPr>
          <w:p w14:paraId="693AA52A" w14:textId="77777777" w:rsidR="00526249" w:rsidRPr="00526249" w:rsidRDefault="00526249" w:rsidP="00526249">
            <w:pPr>
              <w:widowControl/>
              <w:rPr>
                <w:rFonts w:ascii="微軟正黑體" w:eastAsia="微軟正黑體" w:hAnsi="微軟正黑體" w:cs="新細明體"/>
                <w:kern w:val="0"/>
                <w:sz w:val="32"/>
                <w:szCs w:val="32"/>
              </w:rPr>
            </w:pPr>
            <w:r w:rsidRPr="00526249">
              <w:rPr>
                <w:rFonts w:ascii="微軟正黑體" w:eastAsia="微軟正黑體" w:hAnsi="微軟正黑體" w:cs="新細明體" w:hint="eastAsia"/>
                <w:kern w:val="0"/>
                <w:sz w:val="32"/>
                <w:szCs w:val="32"/>
              </w:rPr>
              <w:t>提升兒童靜脈注射第一針成功率</w:t>
            </w:r>
          </w:p>
        </w:tc>
      </w:tr>
      <w:tr w:rsidR="00526249" w:rsidRPr="00526249" w14:paraId="147244F2" w14:textId="77777777" w:rsidTr="00526249">
        <w:trPr>
          <w:trHeight w:val="420"/>
          <w:jc w:val="center"/>
        </w:trPr>
        <w:tc>
          <w:tcPr>
            <w:tcW w:w="1555" w:type="dxa"/>
            <w:vMerge/>
            <w:tcBorders>
              <w:top w:val="single" w:sz="4" w:space="0" w:color="auto"/>
              <w:left w:val="single" w:sz="4" w:space="0" w:color="auto"/>
              <w:bottom w:val="single" w:sz="4" w:space="0" w:color="000000"/>
              <w:right w:val="single" w:sz="4" w:space="0" w:color="auto"/>
            </w:tcBorders>
            <w:vAlign w:val="center"/>
            <w:hideMark/>
          </w:tcPr>
          <w:p w14:paraId="53CED029" w14:textId="77777777" w:rsidR="00526249" w:rsidRPr="00526249" w:rsidRDefault="00526249" w:rsidP="00526249">
            <w:pPr>
              <w:widowControl/>
              <w:rPr>
                <w:rFonts w:ascii="微軟正黑體" w:eastAsia="微軟正黑體" w:hAnsi="微軟正黑體" w:cs="新細明體"/>
                <w:kern w:val="0"/>
                <w:sz w:val="32"/>
                <w:szCs w:val="32"/>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40148E96" w14:textId="77777777" w:rsidR="00526249" w:rsidRPr="00526249" w:rsidRDefault="00526249" w:rsidP="00526249">
            <w:pPr>
              <w:widowControl/>
              <w:rPr>
                <w:rFonts w:ascii="微軟正黑體" w:eastAsia="微軟正黑體" w:hAnsi="微軟正黑體" w:cs="新細明體"/>
                <w:kern w:val="0"/>
                <w:sz w:val="32"/>
                <w:szCs w:val="32"/>
              </w:rPr>
            </w:pPr>
          </w:p>
        </w:tc>
        <w:tc>
          <w:tcPr>
            <w:tcW w:w="960" w:type="dxa"/>
            <w:tcBorders>
              <w:top w:val="nil"/>
              <w:left w:val="nil"/>
              <w:bottom w:val="single" w:sz="4" w:space="0" w:color="auto"/>
              <w:right w:val="single" w:sz="4" w:space="0" w:color="auto"/>
            </w:tcBorders>
            <w:shd w:val="clear" w:color="000000" w:fill="DDEBF7"/>
            <w:noWrap/>
            <w:vAlign w:val="center"/>
            <w:hideMark/>
          </w:tcPr>
          <w:p w14:paraId="6FAED43A" w14:textId="77777777" w:rsidR="00526249" w:rsidRPr="00526249" w:rsidRDefault="00526249" w:rsidP="00526249">
            <w:pPr>
              <w:widowControl/>
              <w:jc w:val="center"/>
              <w:rPr>
                <w:rFonts w:ascii="微軟正黑體" w:eastAsia="微軟正黑體" w:hAnsi="微軟正黑體" w:cs="新細明體"/>
                <w:kern w:val="0"/>
                <w:sz w:val="32"/>
                <w:szCs w:val="32"/>
              </w:rPr>
            </w:pPr>
            <w:r w:rsidRPr="00526249">
              <w:rPr>
                <w:rFonts w:ascii="微軟正黑體" w:eastAsia="微軟正黑體" w:hAnsi="微軟正黑體" w:cs="新細明體" w:hint="eastAsia"/>
                <w:kern w:val="0"/>
                <w:sz w:val="32"/>
                <w:szCs w:val="32"/>
              </w:rPr>
              <w:t>63</w:t>
            </w:r>
          </w:p>
        </w:tc>
        <w:tc>
          <w:tcPr>
            <w:tcW w:w="6553" w:type="dxa"/>
            <w:tcBorders>
              <w:top w:val="nil"/>
              <w:left w:val="nil"/>
              <w:bottom w:val="single" w:sz="4" w:space="0" w:color="auto"/>
              <w:right w:val="single" w:sz="4" w:space="0" w:color="auto"/>
            </w:tcBorders>
            <w:shd w:val="clear" w:color="000000" w:fill="DDEBF7"/>
            <w:vAlign w:val="center"/>
            <w:hideMark/>
          </w:tcPr>
          <w:p w14:paraId="211096B4" w14:textId="77777777" w:rsidR="00526249" w:rsidRPr="00526249" w:rsidRDefault="00526249" w:rsidP="00526249">
            <w:pPr>
              <w:widowControl/>
              <w:rPr>
                <w:rFonts w:ascii="微軟正黑體" w:eastAsia="微軟正黑體" w:hAnsi="微軟正黑體" w:cs="新細明體"/>
                <w:kern w:val="0"/>
                <w:sz w:val="32"/>
                <w:szCs w:val="32"/>
              </w:rPr>
            </w:pPr>
            <w:r w:rsidRPr="00526249">
              <w:rPr>
                <w:rFonts w:ascii="微軟正黑體" w:eastAsia="微軟正黑體" w:hAnsi="微軟正黑體" w:cs="新細明體" w:hint="eastAsia"/>
                <w:kern w:val="0"/>
                <w:sz w:val="32"/>
                <w:szCs w:val="32"/>
              </w:rPr>
              <w:t>懂管惜管-降低長期性血液透析導管的併發症</w:t>
            </w:r>
          </w:p>
        </w:tc>
      </w:tr>
      <w:tr w:rsidR="00526249" w:rsidRPr="00526249" w14:paraId="7CB609DB" w14:textId="77777777" w:rsidTr="00526249">
        <w:trPr>
          <w:trHeight w:val="420"/>
          <w:jc w:val="center"/>
        </w:trPr>
        <w:tc>
          <w:tcPr>
            <w:tcW w:w="1555" w:type="dxa"/>
            <w:vMerge/>
            <w:tcBorders>
              <w:top w:val="single" w:sz="4" w:space="0" w:color="auto"/>
              <w:left w:val="single" w:sz="4" w:space="0" w:color="auto"/>
              <w:bottom w:val="single" w:sz="4" w:space="0" w:color="000000"/>
              <w:right w:val="single" w:sz="4" w:space="0" w:color="auto"/>
            </w:tcBorders>
            <w:vAlign w:val="center"/>
            <w:hideMark/>
          </w:tcPr>
          <w:p w14:paraId="7ECBAB50" w14:textId="77777777" w:rsidR="00526249" w:rsidRPr="00526249" w:rsidRDefault="00526249" w:rsidP="00526249">
            <w:pPr>
              <w:widowControl/>
              <w:rPr>
                <w:rFonts w:ascii="微軟正黑體" w:eastAsia="微軟正黑體" w:hAnsi="微軟正黑體" w:cs="新細明體"/>
                <w:kern w:val="0"/>
                <w:sz w:val="32"/>
                <w:szCs w:val="32"/>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66780D21" w14:textId="77777777" w:rsidR="00526249" w:rsidRPr="00526249" w:rsidRDefault="00526249" w:rsidP="00526249">
            <w:pPr>
              <w:widowControl/>
              <w:rPr>
                <w:rFonts w:ascii="微軟正黑體" w:eastAsia="微軟正黑體" w:hAnsi="微軟正黑體" w:cs="新細明體"/>
                <w:kern w:val="0"/>
                <w:sz w:val="32"/>
                <w:szCs w:val="32"/>
              </w:rPr>
            </w:pPr>
          </w:p>
        </w:tc>
        <w:tc>
          <w:tcPr>
            <w:tcW w:w="960" w:type="dxa"/>
            <w:tcBorders>
              <w:top w:val="nil"/>
              <w:left w:val="nil"/>
              <w:bottom w:val="single" w:sz="4" w:space="0" w:color="auto"/>
              <w:right w:val="single" w:sz="4" w:space="0" w:color="auto"/>
            </w:tcBorders>
            <w:shd w:val="clear" w:color="000000" w:fill="DDEBF7"/>
            <w:noWrap/>
            <w:vAlign w:val="center"/>
            <w:hideMark/>
          </w:tcPr>
          <w:p w14:paraId="269C8893" w14:textId="77777777" w:rsidR="00526249" w:rsidRPr="00526249" w:rsidRDefault="00526249" w:rsidP="00526249">
            <w:pPr>
              <w:widowControl/>
              <w:jc w:val="center"/>
              <w:rPr>
                <w:rFonts w:ascii="微軟正黑體" w:eastAsia="微軟正黑體" w:hAnsi="微軟正黑體" w:cs="新細明體"/>
                <w:kern w:val="0"/>
                <w:sz w:val="32"/>
                <w:szCs w:val="32"/>
              </w:rPr>
            </w:pPr>
            <w:r w:rsidRPr="00526249">
              <w:rPr>
                <w:rFonts w:ascii="微軟正黑體" w:eastAsia="微軟正黑體" w:hAnsi="微軟正黑體" w:cs="新細明體" w:hint="eastAsia"/>
                <w:kern w:val="0"/>
                <w:sz w:val="32"/>
                <w:szCs w:val="32"/>
              </w:rPr>
              <w:t>76</w:t>
            </w:r>
          </w:p>
        </w:tc>
        <w:tc>
          <w:tcPr>
            <w:tcW w:w="6553" w:type="dxa"/>
            <w:tcBorders>
              <w:top w:val="nil"/>
              <w:left w:val="nil"/>
              <w:bottom w:val="single" w:sz="4" w:space="0" w:color="auto"/>
              <w:right w:val="single" w:sz="4" w:space="0" w:color="auto"/>
            </w:tcBorders>
            <w:shd w:val="clear" w:color="000000" w:fill="DDEBF7"/>
            <w:vAlign w:val="center"/>
            <w:hideMark/>
          </w:tcPr>
          <w:p w14:paraId="5E304438" w14:textId="77777777" w:rsidR="00526249" w:rsidRPr="00526249" w:rsidRDefault="00526249" w:rsidP="00526249">
            <w:pPr>
              <w:widowControl/>
              <w:rPr>
                <w:rFonts w:ascii="微軟正黑體" w:eastAsia="微軟正黑體" w:hAnsi="微軟正黑體" w:cs="新細明體"/>
                <w:kern w:val="0"/>
                <w:sz w:val="32"/>
                <w:szCs w:val="32"/>
              </w:rPr>
            </w:pPr>
            <w:r w:rsidRPr="00526249">
              <w:rPr>
                <w:rFonts w:ascii="微軟正黑體" w:eastAsia="微軟正黑體" w:hAnsi="微軟正黑體" w:cs="新細明體" w:hint="eastAsia"/>
                <w:kern w:val="0"/>
                <w:sz w:val="32"/>
                <w:szCs w:val="32"/>
              </w:rPr>
              <w:t>品質改善細水長流-跨團隊合作重症病人吃得好</w:t>
            </w:r>
          </w:p>
        </w:tc>
      </w:tr>
      <w:tr w:rsidR="00526249" w:rsidRPr="00526249" w14:paraId="4DB34F3F" w14:textId="77777777" w:rsidTr="00526249">
        <w:trPr>
          <w:trHeight w:val="420"/>
          <w:jc w:val="center"/>
        </w:trPr>
        <w:tc>
          <w:tcPr>
            <w:tcW w:w="1555" w:type="dxa"/>
            <w:vMerge/>
            <w:tcBorders>
              <w:top w:val="single" w:sz="4" w:space="0" w:color="auto"/>
              <w:left w:val="single" w:sz="4" w:space="0" w:color="auto"/>
              <w:bottom w:val="single" w:sz="4" w:space="0" w:color="000000"/>
              <w:right w:val="single" w:sz="4" w:space="0" w:color="auto"/>
            </w:tcBorders>
            <w:vAlign w:val="center"/>
            <w:hideMark/>
          </w:tcPr>
          <w:p w14:paraId="6EA51DE0" w14:textId="77777777" w:rsidR="00526249" w:rsidRPr="00526249" w:rsidRDefault="00526249" w:rsidP="00526249">
            <w:pPr>
              <w:widowControl/>
              <w:rPr>
                <w:rFonts w:ascii="微軟正黑體" w:eastAsia="微軟正黑體" w:hAnsi="微軟正黑體" w:cs="新細明體"/>
                <w:kern w:val="0"/>
                <w:sz w:val="32"/>
                <w:szCs w:val="32"/>
              </w:rPr>
            </w:pPr>
          </w:p>
        </w:tc>
        <w:tc>
          <w:tcPr>
            <w:tcW w:w="1417" w:type="dxa"/>
            <w:vMerge w:val="restart"/>
            <w:tcBorders>
              <w:top w:val="nil"/>
              <w:left w:val="single" w:sz="4" w:space="0" w:color="auto"/>
              <w:bottom w:val="single" w:sz="4" w:space="0" w:color="000000"/>
              <w:right w:val="single" w:sz="4" w:space="0" w:color="auto"/>
            </w:tcBorders>
            <w:shd w:val="clear" w:color="000000" w:fill="DDEBF7"/>
            <w:vAlign w:val="center"/>
            <w:hideMark/>
          </w:tcPr>
          <w:p w14:paraId="4F781C60" w14:textId="77777777" w:rsidR="00526249" w:rsidRPr="00526249" w:rsidRDefault="00526249" w:rsidP="00526249">
            <w:pPr>
              <w:widowControl/>
              <w:jc w:val="center"/>
              <w:rPr>
                <w:rFonts w:ascii="微軟正黑體" w:eastAsia="微軟正黑體" w:hAnsi="微軟正黑體" w:cs="新細明體"/>
                <w:kern w:val="0"/>
                <w:sz w:val="32"/>
                <w:szCs w:val="32"/>
              </w:rPr>
            </w:pPr>
            <w:r w:rsidRPr="00526249">
              <w:rPr>
                <w:rFonts w:ascii="微軟正黑體" w:eastAsia="微軟正黑體" w:hAnsi="微軟正黑體" w:cs="新細明體" w:hint="eastAsia"/>
                <w:kern w:val="0"/>
                <w:sz w:val="32"/>
                <w:szCs w:val="32"/>
              </w:rPr>
              <w:t>智慧醫療</w:t>
            </w:r>
          </w:p>
        </w:tc>
        <w:tc>
          <w:tcPr>
            <w:tcW w:w="960" w:type="dxa"/>
            <w:tcBorders>
              <w:top w:val="nil"/>
              <w:left w:val="nil"/>
              <w:bottom w:val="single" w:sz="4" w:space="0" w:color="auto"/>
              <w:right w:val="single" w:sz="4" w:space="0" w:color="auto"/>
            </w:tcBorders>
            <w:shd w:val="clear" w:color="000000" w:fill="DDEBF7"/>
            <w:noWrap/>
            <w:vAlign w:val="center"/>
            <w:hideMark/>
          </w:tcPr>
          <w:p w14:paraId="4DE56E68" w14:textId="77777777" w:rsidR="00526249" w:rsidRPr="00526249" w:rsidRDefault="00526249" w:rsidP="00526249">
            <w:pPr>
              <w:widowControl/>
              <w:jc w:val="center"/>
              <w:rPr>
                <w:rFonts w:ascii="微軟正黑體" w:eastAsia="微軟正黑體" w:hAnsi="微軟正黑體" w:cs="新細明體"/>
                <w:kern w:val="0"/>
                <w:sz w:val="32"/>
                <w:szCs w:val="32"/>
              </w:rPr>
            </w:pPr>
            <w:r w:rsidRPr="00526249">
              <w:rPr>
                <w:rFonts w:ascii="微軟正黑體" w:eastAsia="微軟正黑體" w:hAnsi="微軟正黑體" w:cs="新細明體" w:hint="eastAsia"/>
                <w:kern w:val="0"/>
                <w:sz w:val="32"/>
                <w:szCs w:val="32"/>
              </w:rPr>
              <w:t>69</w:t>
            </w:r>
          </w:p>
        </w:tc>
        <w:tc>
          <w:tcPr>
            <w:tcW w:w="6553" w:type="dxa"/>
            <w:tcBorders>
              <w:top w:val="nil"/>
              <w:left w:val="nil"/>
              <w:bottom w:val="single" w:sz="4" w:space="0" w:color="auto"/>
              <w:right w:val="single" w:sz="4" w:space="0" w:color="auto"/>
            </w:tcBorders>
            <w:shd w:val="clear" w:color="000000" w:fill="DDEBF7"/>
            <w:vAlign w:val="center"/>
            <w:hideMark/>
          </w:tcPr>
          <w:p w14:paraId="75C97C52" w14:textId="77777777" w:rsidR="00526249" w:rsidRPr="00526249" w:rsidRDefault="00526249" w:rsidP="00526249">
            <w:pPr>
              <w:widowControl/>
              <w:rPr>
                <w:rFonts w:ascii="微軟正黑體" w:eastAsia="微軟正黑體" w:hAnsi="微軟正黑體" w:cs="新細明體"/>
                <w:kern w:val="0"/>
                <w:sz w:val="32"/>
                <w:szCs w:val="32"/>
              </w:rPr>
            </w:pPr>
            <w:r w:rsidRPr="00526249">
              <w:rPr>
                <w:rFonts w:ascii="微軟正黑體" w:eastAsia="微軟正黑體" w:hAnsi="微軟正黑體" w:cs="新細明體" w:hint="eastAsia"/>
                <w:kern w:val="0"/>
                <w:sz w:val="32"/>
                <w:szCs w:val="32"/>
              </w:rPr>
              <w:t>智慧醫療發展現況</w:t>
            </w:r>
          </w:p>
        </w:tc>
      </w:tr>
      <w:tr w:rsidR="00526249" w:rsidRPr="00526249" w14:paraId="02DA6AF2" w14:textId="77777777" w:rsidTr="00526249">
        <w:trPr>
          <w:trHeight w:val="420"/>
          <w:jc w:val="center"/>
        </w:trPr>
        <w:tc>
          <w:tcPr>
            <w:tcW w:w="1555" w:type="dxa"/>
            <w:vMerge/>
            <w:tcBorders>
              <w:top w:val="single" w:sz="4" w:space="0" w:color="auto"/>
              <w:left w:val="single" w:sz="4" w:space="0" w:color="auto"/>
              <w:bottom w:val="single" w:sz="4" w:space="0" w:color="000000"/>
              <w:right w:val="single" w:sz="4" w:space="0" w:color="auto"/>
            </w:tcBorders>
            <w:vAlign w:val="center"/>
            <w:hideMark/>
          </w:tcPr>
          <w:p w14:paraId="72F40EA8" w14:textId="77777777" w:rsidR="00526249" w:rsidRPr="00526249" w:rsidRDefault="00526249" w:rsidP="00526249">
            <w:pPr>
              <w:widowControl/>
              <w:rPr>
                <w:rFonts w:ascii="微軟正黑體" w:eastAsia="微軟正黑體" w:hAnsi="微軟正黑體" w:cs="新細明體"/>
                <w:kern w:val="0"/>
                <w:sz w:val="32"/>
                <w:szCs w:val="32"/>
              </w:rPr>
            </w:pPr>
          </w:p>
        </w:tc>
        <w:tc>
          <w:tcPr>
            <w:tcW w:w="1417" w:type="dxa"/>
            <w:vMerge/>
            <w:tcBorders>
              <w:top w:val="nil"/>
              <w:left w:val="single" w:sz="4" w:space="0" w:color="auto"/>
              <w:bottom w:val="single" w:sz="4" w:space="0" w:color="000000"/>
              <w:right w:val="single" w:sz="4" w:space="0" w:color="auto"/>
            </w:tcBorders>
            <w:vAlign w:val="center"/>
            <w:hideMark/>
          </w:tcPr>
          <w:p w14:paraId="17E33D04" w14:textId="77777777" w:rsidR="00526249" w:rsidRPr="00526249" w:rsidRDefault="00526249" w:rsidP="00526249">
            <w:pPr>
              <w:widowControl/>
              <w:rPr>
                <w:rFonts w:ascii="微軟正黑體" w:eastAsia="微軟正黑體" w:hAnsi="微軟正黑體" w:cs="新細明體"/>
                <w:kern w:val="0"/>
                <w:sz w:val="32"/>
                <w:szCs w:val="32"/>
              </w:rPr>
            </w:pPr>
          </w:p>
        </w:tc>
        <w:tc>
          <w:tcPr>
            <w:tcW w:w="960" w:type="dxa"/>
            <w:tcBorders>
              <w:top w:val="nil"/>
              <w:left w:val="nil"/>
              <w:bottom w:val="single" w:sz="4" w:space="0" w:color="auto"/>
              <w:right w:val="single" w:sz="4" w:space="0" w:color="auto"/>
            </w:tcBorders>
            <w:shd w:val="clear" w:color="000000" w:fill="DDEBF7"/>
            <w:noWrap/>
            <w:vAlign w:val="center"/>
            <w:hideMark/>
          </w:tcPr>
          <w:p w14:paraId="03A89135" w14:textId="77777777" w:rsidR="00526249" w:rsidRPr="00526249" w:rsidRDefault="00526249" w:rsidP="00526249">
            <w:pPr>
              <w:widowControl/>
              <w:jc w:val="center"/>
              <w:rPr>
                <w:rFonts w:ascii="微軟正黑體" w:eastAsia="微軟正黑體" w:hAnsi="微軟正黑體" w:cs="新細明體"/>
                <w:kern w:val="0"/>
                <w:sz w:val="32"/>
                <w:szCs w:val="32"/>
              </w:rPr>
            </w:pPr>
            <w:r w:rsidRPr="00526249">
              <w:rPr>
                <w:rFonts w:ascii="微軟正黑體" w:eastAsia="微軟正黑體" w:hAnsi="微軟正黑體" w:cs="新細明體" w:hint="eastAsia"/>
                <w:kern w:val="0"/>
                <w:sz w:val="32"/>
                <w:szCs w:val="32"/>
              </w:rPr>
              <w:t>70</w:t>
            </w:r>
          </w:p>
        </w:tc>
        <w:tc>
          <w:tcPr>
            <w:tcW w:w="6553" w:type="dxa"/>
            <w:tcBorders>
              <w:top w:val="nil"/>
              <w:left w:val="nil"/>
              <w:bottom w:val="single" w:sz="4" w:space="0" w:color="auto"/>
              <w:right w:val="single" w:sz="4" w:space="0" w:color="auto"/>
            </w:tcBorders>
            <w:shd w:val="clear" w:color="000000" w:fill="DDEBF7"/>
            <w:vAlign w:val="center"/>
            <w:hideMark/>
          </w:tcPr>
          <w:p w14:paraId="74D74E0E" w14:textId="77777777" w:rsidR="00526249" w:rsidRPr="00526249" w:rsidRDefault="00526249" w:rsidP="00526249">
            <w:pPr>
              <w:widowControl/>
              <w:rPr>
                <w:rFonts w:ascii="微軟正黑體" w:eastAsia="微軟正黑體" w:hAnsi="微軟正黑體" w:cs="新細明體"/>
                <w:kern w:val="0"/>
                <w:sz w:val="32"/>
                <w:szCs w:val="32"/>
              </w:rPr>
            </w:pPr>
            <w:r w:rsidRPr="00526249">
              <w:rPr>
                <w:rFonts w:ascii="微軟正黑體" w:eastAsia="微軟正黑體" w:hAnsi="微軟正黑體" w:cs="新細明體" w:hint="eastAsia"/>
                <w:kern w:val="0"/>
                <w:sz w:val="32"/>
                <w:szCs w:val="32"/>
              </w:rPr>
              <w:t>專案手法-智慧醫療案例</w:t>
            </w:r>
          </w:p>
        </w:tc>
      </w:tr>
      <w:tr w:rsidR="00526249" w:rsidRPr="00526249" w14:paraId="3781FFD1" w14:textId="77777777" w:rsidTr="00526249">
        <w:trPr>
          <w:trHeight w:val="840"/>
          <w:jc w:val="center"/>
        </w:trPr>
        <w:tc>
          <w:tcPr>
            <w:tcW w:w="1555" w:type="dxa"/>
            <w:vMerge/>
            <w:tcBorders>
              <w:top w:val="single" w:sz="4" w:space="0" w:color="auto"/>
              <w:left w:val="single" w:sz="4" w:space="0" w:color="auto"/>
              <w:bottom w:val="single" w:sz="4" w:space="0" w:color="000000"/>
              <w:right w:val="single" w:sz="4" w:space="0" w:color="auto"/>
            </w:tcBorders>
            <w:vAlign w:val="center"/>
            <w:hideMark/>
          </w:tcPr>
          <w:p w14:paraId="10458322" w14:textId="77777777" w:rsidR="00526249" w:rsidRPr="00526249" w:rsidRDefault="00526249" w:rsidP="00526249">
            <w:pPr>
              <w:widowControl/>
              <w:rPr>
                <w:rFonts w:ascii="微軟正黑體" w:eastAsia="微軟正黑體" w:hAnsi="微軟正黑體" w:cs="新細明體"/>
                <w:kern w:val="0"/>
                <w:sz w:val="32"/>
                <w:szCs w:val="32"/>
              </w:rPr>
            </w:pPr>
          </w:p>
        </w:tc>
        <w:tc>
          <w:tcPr>
            <w:tcW w:w="1417" w:type="dxa"/>
            <w:vMerge/>
            <w:tcBorders>
              <w:top w:val="nil"/>
              <w:left w:val="single" w:sz="4" w:space="0" w:color="auto"/>
              <w:bottom w:val="single" w:sz="4" w:space="0" w:color="000000"/>
              <w:right w:val="single" w:sz="4" w:space="0" w:color="auto"/>
            </w:tcBorders>
            <w:vAlign w:val="center"/>
            <w:hideMark/>
          </w:tcPr>
          <w:p w14:paraId="55C47230" w14:textId="77777777" w:rsidR="00526249" w:rsidRPr="00526249" w:rsidRDefault="00526249" w:rsidP="00526249">
            <w:pPr>
              <w:widowControl/>
              <w:rPr>
                <w:rFonts w:ascii="微軟正黑體" w:eastAsia="微軟正黑體" w:hAnsi="微軟正黑體" w:cs="新細明體"/>
                <w:kern w:val="0"/>
                <w:sz w:val="32"/>
                <w:szCs w:val="32"/>
              </w:rPr>
            </w:pPr>
          </w:p>
        </w:tc>
        <w:tc>
          <w:tcPr>
            <w:tcW w:w="960" w:type="dxa"/>
            <w:tcBorders>
              <w:top w:val="nil"/>
              <w:left w:val="nil"/>
              <w:bottom w:val="single" w:sz="4" w:space="0" w:color="auto"/>
              <w:right w:val="single" w:sz="4" w:space="0" w:color="auto"/>
            </w:tcBorders>
            <w:shd w:val="clear" w:color="000000" w:fill="DDEBF7"/>
            <w:noWrap/>
            <w:vAlign w:val="center"/>
            <w:hideMark/>
          </w:tcPr>
          <w:p w14:paraId="6C5D8D2D" w14:textId="77777777" w:rsidR="00526249" w:rsidRPr="00526249" w:rsidRDefault="00526249" w:rsidP="00526249">
            <w:pPr>
              <w:widowControl/>
              <w:jc w:val="center"/>
              <w:rPr>
                <w:rFonts w:ascii="微軟正黑體" w:eastAsia="微軟正黑體" w:hAnsi="微軟正黑體" w:cs="新細明體"/>
                <w:kern w:val="0"/>
                <w:sz w:val="32"/>
                <w:szCs w:val="32"/>
              </w:rPr>
            </w:pPr>
            <w:r w:rsidRPr="00526249">
              <w:rPr>
                <w:rFonts w:ascii="微軟正黑體" w:eastAsia="微軟正黑體" w:hAnsi="微軟正黑體" w:cs="新細明體" w:hint="eastAsia"/>
                <w:kern w:val="0"/>
                <w:sz w:val="32"/>
                <w:szCs w:val="32"/>
              </w:rPr>
              <w:t>78</w:t>
            </w:r>
          </w:p>
        </w:tc>
        <w:tc>
          <w:tcPr>
            <w:tcW w:w="6553" w:type="dxa"/>
            <w:tcBorders>
              <w:top w:val="nil"/>
              <w:left w:val="nil"/>
              <w:bottom w:val="single" w:sz="4" w:space="0" w:color="auto"/>
              <w:right w:val="single" w:sz="4" w:space="0" w:color="auto"/>
            </w:tcBorders>
            <w:shd w:val="clear" w:color="000000" w:fill="DDEBF7"/>
            <w:vAlign w:val="center"/>
            <w:hideMark/>
          </w:tcPr>
          <w:p w14:paraId="5BFDED35" w14:textId="77777777" w:rsidR="00526249" w:rsidRPr="00526249" w:rsidRDefault="00526249" w:rsidP="00526249">
            <w:pPr>
              <w:widowControl/>
              <w:rPr>
                <w:rFonts w:ascii="微軟正黑體" w:eastAsia="微軟正黑體" w:hAnsi="微軟正黑體" w:cs="新細明體"/>
                <w:kern w:val="0"/>
                <w:sz w:val="32"/>
                <w:szCs w:val="32"/>
              </w:rPr>
            </w:pPr>
            <w:r w:rsidRPr="00526249">
              <w:rPr>
                <w:rFonts w:ascii="微軟正黑體" w:eastAsia="微軟正黑體" w:hAnsi="微軟正黑體" w:cs="新細明體" w:hint="eastAsia"/>
                <w:kern w:val="0"/>
                <w:sz w:val="32"/>
                <w:szCs w:val="32"/>
              </w:rPr>
              <w:t>病理資訊化與智能化-運籌帷幄彈指之間-無縫數位病理系統新時代</w:t>
            </w:r>
          </w:p>
        </w:tc>
      </w:tr>
      <w:tr w:rsidR="00526249" w:rsidRPr="00526249" w14:paraId="683A729B" w14:textId="77777777" w:rsidTr="00526249">
        <w:trPr>
          <w:trHeight w:val="420"/>
          <w:jc w:val="center"/>
        </w:trPr>
        <w:tc>
          <w:tcPr>
            <w:tcW w:w="1555" w:type="dxa"/>
            <w:vMerge/>
            <w:tcBorders>
              <w:top w:val="single" w:sz="4" w:space="0" w:color="auto"/>
              <w:left w:val="single" w:sz="4" w:space="0" w:color="auto"/>
              <w:bottom w:val="single" w:sz="4" w:space="0" w:color="000000"/>
              <w:right w:val="single" w:sz="4" w:space="0" w:color="auto"/>
            </w:tcBorders>
            <w:vAlign w:val="center"/>
            <w:hideMark/>
          </w:tcPr>
          <w:p w14:paraId="113FCE8B" w14:textId="77777777" w:rsidR="00526249" w:rsidRPr="00526249" w:rsidRDefault="00526249" w:rsidP="00526249">
            <w:pPr>
              <w:widowControl/>
              <w:rPr>
                <w:rFonts w:ascii="微軟正黑體" w:eastAsia="微軟正黑體" w:hAnsi="微軟正黑體" w:cs="新細明體"/>
                <w:kern w:val="0"/>
                <w:sz w:val="32"/>
                <w:szCs w:val="32"/>
              </w:rPr>
            </w:pPr>
          </w:p>
        </w:tc>
        <w:tc>
          <w:tcPr>
            <w:tcW w:w="1417" w:type="dxa"/>
            <w:vMerge/>
            <w:tcBorders>
              <w:top w:val="nil"/>
              <w:left w:val="single" w:sz="4" w:space="0" w:color="auto"/>
              <w:bottom w:val="single" w:sz="4" w:space="0" w:color="000000"/>
              <w:right w:val="single" w:sz="4" w:space="0" w:color="auto"/>
            </w:tcBorders>
            <w:vAlign w:val="center"/>
            <w:hideMark/>
          </w:tcPr>
          <w:p w14:paraId="57E36743" w14:textId="77777777" w:rsidR="00526249" w:rsidRPr="00526249" w:rsidRDefault="00526249" w:rsidP="00526249">
            <w:pPr>
              <w:widowControl/>
              <w:rPr>
                <w:rFonts w:ascii="微軟正黑體" w:eastAsia="微軟正黑體" w:hAnsi="微軟正黑體" w:cs="新細明體"/>
                <w:kern w:val="0"/>
                <w:sz w:val="32"/>
                <w:szCs w:val="32"/>
              </w:rPr>
            </w:pPr>
          </w:p>
        </w:tc>
        <w:tc>
          <w:tcPr>
            <w:tcW w:w="960" w:type="dxa"/>
            <w:tcBorders>
              <w:top w:val="nil"/>
              <w:left w:val="nil"/>
              <w:bottom w:val="single" w:sz="4" w:space="0" w:color="auto"/>
              <w:right w:val="single" w:sz="4" w:space="0" w:color="auto"/>
            </w:tcBorders>
            <w:shd w:val="clear" w:color="000000" w:fill="DDEBF7"/>
            <w:noWrap/>
            <w:vAlign w:val="center"/>
            <w:hideMark/>
          </w:tcPr>
          <w:p w14:paraId="49FD5B18" w14:textId="77777777" w:rsidR="00526249" w:rsidRPr="00526249" w:rsidRDefault="00526249" w:rsidP="00526249">
            <w:pPr>
              <w:widowControl/>
              <w:jc w:val="center"/>
              <w:rPr>
                <w:rFonts w:ascii="微軟正黑體" w:eastAsia="微軟正黑體" w:hAnsi="微軟正黑體" w:cs="新細明體"/>
                <w:kern w:val="0"/>
                <w:sz w:val="32"/>
                <w:szCs w:val="32"/>
              </w:rPr>
            </w:pPr>
            <w:r w:rsidRPr="00526249">
              <w:rPr>
                <w:rFonts w:ascii="微軟正黑體" w:eastAsia="微軟正黑體" w:hAnsi="微軟正黑體" w:cs="新細明體" w:hint="eastAsia"/>
                <w:kern w:val="0"/>
                <w:sz w:val="32"/>
                <w:szCs w:val="32"/>
              </w:rPr>
              <w:t>79</w:t>
            </w:r>
          </w:p>
        </w:tc>
        <w:tc>
          <w:tcPr>
            <w:tcW w:w="6553" w:type="dxa"/>
            <w:tcBorders>
              <w:top w:val="nil"/>
              <w:left w:val="nil"/>
              <w:bottom w:val="single" w:sz="4" w:space="0" w:color="auto"/>
              <w:right w:val="single" w:sz="4" w:space="0" w:color="auto"/>
            </w:tcBorders>
            <w:shd w:val="clear" w:color="000000" w:fill="DDEBF7"/>
            <w:vAlign w:val="center"/>
            <w:hideMark/>
          </w:tcPr>
          <w:p w14:paraId="179C74D3" w14:textId="77777777" w:rsidR="00526249" w:rsidRPr="00526249" w:rsidRDefault="00526249" w:rsidP="00526249">
            <w:pPr>
              <w:widowControl/>
              <w:rPr>
                <w:rFonts w:ascii="微軟正黑體" w:eastAsia="微軟正黑體" w:hAnsi="微軟正黑體" w:cs="新細明體"/>
                <w:kern w:val="0"/>
                <w:sz w:val="32"/>
                <w:szCs w:val="32"/>
              </w:rPr>
            </w:pPr>
            <w:r w:rsidRPr="00526249">
              <w:rPr>
                <w:rFonts w:ascii="微軟正黑體" w:eastAsia="微軟正黑體" w:hAnsi="微軟正黑體" w:cs="新細明體" w:hint="eastAsia"/>
                <w:kern w:val="0"/>
                <w:sz w:val="32"/>
                <w:szCs w:val="32"/>
              </w:rPr>
              <w:t>虛實整合視訊看診系統</w:t>
            </w:r>
          </w:p>
        </w:tc>
      </w:tr>
      <w:tr w:rsidR="00526249" w:rsidRPr="00526249" w14:paraId="2AE344F4" w14:textId="77777777" w:rsidTr="00526249">
        <w:trPr>
          <w:trHeight w:val="840"/>
          <w:jc w:val="center"/>
        </w:trPr>
        <w:tc>
          <w:tcPr>
            <w:tcW w:w="1555" w:type="dxa"/>
            <w:vMerge/>
            <w:tcBorders>
              <w:top w:val="single" w:sz="4" w:space="0" w:color="auto"/>
              <w:left w:val="single" w:sz="4" w:space="0" w:color="auto"/>
              <w:bottom w:val="single" w:sz="4" w:space="0" w:color="000000"/>
              <w:right w:val="single" w:sz="4" w:space="0" w:color="auto"/>
            </w:tcBorders>
            <w:vAlign w:val="center"/>
            <w:hideMark/>
          </w:tcPr>
          <w:p w14:paraId="254B87BE" w14:textId="77777777" w:rsidR="00526249" w:rsidRPr="00526249" w:rsidRDefault="00526249" w:rsidP="00526249">
            <w:pPr>
              <w:widowControl/>
              <w:rPr>
                <w:rFonts w:ascii="微軟正黑體" w:eastAsia="微軟正黑體" w:hAnsi="微軟正黑體" w:cs="新細明體"/>
                <w:kern w:val="0"/>
                <w:sz w:val="32"/>
                <w:szCs w:val="32"/>
              </w:rPr>
            </w:pPr>
          </w:p>
        </w:tc>
        <w:tc>
          <w:tcPr>
            <w:tcW w:w="1417" w:type="dxa"/>
            <w:vMerge/>
            <w:tcBorders>
              <w:top w:val="nil"/>
              <w:left w:val="single" w:sz="4" w:space="0" w:color="auto"/>
              <w:bottom w:val="single" w:sz="4" w:space="0" w:color="000000"/>
              <w:right w:val="single" w:sz="4" w:space="0" w:color="auto"/>
            </w:tcBorders>
            <w:vAlign w:val="center"/>
            <w:hideMark/>
          </w:tcPr>
          <w:p w14:paraId="5DA338EC" w14:textId="77777777" w:rsidR="00526249" w:rsidRPr="00526249" w:rsidRDefault="00526249" w:rsidP="00526249">
            <w:pPr>
              <w:widowControl/>
              <w:rPr>
                <w:rFonts w:ascii="微軟正黑體" w:eastAsia="微軟正黑體" w:hAnsi="微軟正黑體" w:cs="新細明體"/>
                <w:kern w:val="0"/>
                <w:sz w:val="32"/>
                <w:szCs w:val="32"/>
              </w:rPr>
            </w:pPr>
          </w:p>
        </w:tc>
        <w:tc>
          <w:tcPr>
            <w:tcW w:w="960" w:type="dxa"/>
            <w:tcBorders>
              <w:top w:val="nil"/>
              <w:left w:val="nil"/>
              <w:bottom w:val="single" w:sz="4" w:space="0" w:color="auto"/>
              <w:right w:val="single" w:sz="4" w:space="0" w:color="auto"/>
            </w:tcBorders>
            <w:shd w:val="clear" w:color="000000" w:fill="DDEBF7"/>
            <w:noWrap/>
            <w:vAlign w:val="center"/>
            <w:hideMark/>
          </w:tcPr>
          <w:p w14:paraId="59CB98B7" w14:textId="77777777" w:rsidR="00526249" w:rsidRPr="00526249" w:rsidRDefault="00526249" w:rsidP="00526249">
            <w:pPr>
              <w:widowControl/>
              <w:jc w:val="center"/>
              <w:rPr>
                <w:rFonts w:ascii="微軟正黑體" w:eastAsia="微軟正黑體" w:hAnsi="微軟正黑體" w:cs="新細明體"/>
                <w:kern w:val="0"/>
                <w:sz w:val="32"/>
                <w:szCs w:val="32"/>
              </w:rPr>
            </w:pPr>
            <w:r w:rsidRPr="00526249">
              <w:rPr>
                <w:rFonts w:ascii="微軟正黑體" w:eastAsia="微軟正黑體" w:hAnsi="微軟正黑體" w:cs="新細明體" w:hint="eastAsia"/>
                <w:kern w:val="0"/>
                <w:sz w:val="32"/>
                <w:szCs w:val="32"/>
              </w:rPr>
              <w:t>80</w:t>
            </w:r>
          </w:p>
        </w:tc>
        <w:tc>
          <w:tcPr>
            <w:tcW w:w="6553" w:type="dxa"/>
            <w:tcBorders>
              <w:top w:val="nil"/>
              <w:left w:val="nil"/>
              <w:bottom w:val="single" w:sz="4" w:space="0" w:color="auto"/>
              <w:right w:val="single" w:sz="4" w:space="0" w:color="auto"/>
            </w:tcBorders>
            <w:shd w:val="clear" w:color="000000" w:fill="DDEBF7"/>
            <w:vAlign w:val="center"/>
            <w:hideMark/>
          </w:tcPr>
          <w:p w14:paraId="72AE7C4B" w14:textId="77777777" w:rsidR="00526249" w:rsidRPr="00526249" w:rsidRDefault="00526249" w:rsidP="00526249">
            <w:pPr>
              <w:widowControl/>
              <w:rPr>
                <w:rFonts w:ascii="微軟正黑體" w:eastAsia="微軟正黑體" w:hAnsi="微軟正黑體" w:cs="新細明體"/>
                <w:kern w:val="0"/>
                <w:sz w:val="32"/>
                <w:szCs w:val="32"/>
              </w:rPr>
            </w:pPr>
            <w:r w:rsidRPr="00526249">
              <w:rPr>
                <w:rFonts w:ascii="微軟正黑體" w:eastAsia="微軟正黑體" w:hAnsi="微軟正黑體" w:cs="新細明體" w:hint="eastAsia"/>
                <w:kern w:val="0"/>
                <w:sz w:val="32"/>
                <w:szCs w:val="32"/>
              </w:rPr>
              <w:t>創建智能透析模擬器整合電子評量系統於臨床教學訓練之應用</w:t>
            </w:r>
          </w:p>
        </w:tc>
      </w:tr>
      <w:tr w:rsidR="00526249" w:rsidRPr="00526249" w14:paraId="06177C3D" w14:textId="77777777" w:rsidTr="00526249">
        <w:trPr>
          <w:trHeight w:val="420"/>
          <w:jc w:val="center"/>
        </w:trPr>
        <w:tc>
          <w:tcPr>
            <w:tcW w:w="1555" w:type="dxa"/>
            <w:vMerge/>
            <w:tcBorders>
              <w:top w:val="single" w:sz="4" w:space="0" w:color="auto"/>
              <w:left w:val="single" w:sz="4" w:space="0" w:color="auto"/>
              <w:bottom w:val="single" w:sz="4" w:space="0" w:color="000000"/>
              <w:right w:val="single" w:sz="4" w:space="0" w:color="auto"/>
            </w:tcBorders>
            <w:vAlign w:val="center"/>
            <w:hideMark/>
          </w:tcPr>
          <w:p w14:paraId="6BD91A48" w14:textId="77777777" w:rsidR="00526249" w:rsidRPr="00526249" w:rsidRDefault="00526249" w:rsidP="00526249">
            <w:pPr>
              <w:widowControl/>
              <w:rPr>
                <w:rFonts w:ascii="微軟正黑體" w:eastAsia="微軟正黑體" w:hAnsi="微軟正黑體" w:cs="新細明體"/>
                <w:kern w:val="0"/>
                <w:sz w:val="32"/>
                <w:szCs w:val="32"/>
              </w:rPr>
            </w:pPr>
          </w:p>
        </w:tc>
        <w:tc>
          <w:tcPr>
            <w:tcW w:w="1417" w:type="dxa"/>
            <w:vMerge/>
            <w:tcBorders>
              <w:top w:val="nil"/>
              <w:left w:val="single" w:sz="4" w:space="0" w:color="auto"/>
              <w:bottom w:val="single" w:sz="4" w:space="0" w:color="000000"/>
              <w:right w:val="single" w:sz="4" w:space="0" w:color="auto"/>
            </w:tcBorders>
            <w:vAlign w:val="center"/>
            <w:hideMark/>
          </w:tcPr>
          <w:p w14:paraId="02D22D9A" w14:textId="77777777" w:rsidR="00526249" w:rsidRPr="00526249" w:rsidRDefault="00526249" w:rsidP="00526249">
            <w:pPr>
              <w:widowControl/>
              <w:rPr>
                <w:rFonts w:ascii="微軟正黑體" w:eastAsia="微軟正黑體" w:hAnsi="微軟正黑體" w:cs="新細明體"/>
                <w:kern w:val="0"/>
                <w:sz w:val="32"/>
                <w:szCs w:val="32"/>
              </w:rPr>
            </w:pPr>
          </w:p>
        </w:tc>
        <w:tc>
          <w:tcPr>
            <w:tcW w:w="960" w:type="dxa"/>
            <w:tcBorders>
              <w:top w:val="nil"/>
              <w:left w:val="nil"/>
              <w:bottom w:val="single" w:sz="4" w:space="0" w:color="auto"/>
              <w:right w:val="single" w:sz="4" w:space="0" w:color="auto"/>
            </w:tcBorders>
            <w:shd w:val="clear" w:color="000000" w:fill="DDEBF7"/>
            <w:noWrap/>
            <w:vAlign w:val="center"/>
            <w:hideMark/>
          </w:tcPr>
          <w:p w14:paraId="542C20B8" w14:textId="77777777" w:rsidR="00526249" w:rsidRPr="00526249" w:rsidRDefault="00526249" w:rsidP="00526249">
            <w:pPr>
              <w:widowControl/>
              <w:jc w:val="center"/>
              <w:rPr>
                <w:rFonts w:ascii="微軟正黑體" w:eastAsia="微軟正黑體" w:hAnsi="微軟正黑體" w:cs="新細明體"/>
                <w:kern w:val="0"/>
                <w:sz w:val="32"/>
                <w:szCs w:val="32"/>
              </w:rPr>
            </w:pPr>
            <w:r w:rsidRPr="00526249">
              <w:rPr>
                <w:rFonts w:ascii="微軟正黑體" w:eastAsia="微軟正黑體" w:hAnsi="微軟正黑體" w:cs="新細明體" w:hint="eastAsia"/>
                <w:kern w:val="0"/>
                <w:sz w:val="32"/>
                <w:szCs w:val="32"/>
              </w:rPr>
              <w:t>81</w:t>
            </w:r>
          </w:p>
        </w:tc>
        <w:tc>
          <w:tcPr>
            <w:tcW w:w="6553" w:type="dxa"/>
            <w:tcBorders>
              <w:top w:val="nil"/>
              <w:left w:val="nil"/>
              <w:bottom w:val="single" w:sz="4" w:space="0" w:color="auto"/>
              <w:right w:val="single" w:sz="4" w:space="0" w:color="auto"/>
            </w:tcBorders>
            <w:shd w:val="clear" w:color="000000" w:fill="DDEBF7"/>
            <w:vAlign w:val="center"/>
            <w:hideMark/>
          </w:tcPr>
          <w:p w14:paraId="3BF02064" w14:textId="77777777" w:rsidR="00526249" w:rsidRPr="00526249" w:rsidRDefault="00526249" w:rsidP="00526249">
            <w:pPr>
              <w:widowControl/>
              <w:rPr>
                <w:rFonts w:ascii="微軟正黑體" w:eastAsia="微軟正黑體" w:hAnsi="微軟正黑體" w:cs="新細明體"/>
                <w:kern w:val="0"/>
                <w:sz w:val="32"/>
                <w:szCs w:val="32"/>
              </w:rPr>
            </w:pPr>
            <w:r w:rsidRPr="00526249">
              <w:rPr>
                <w:rFonts w:ascii="微軟正黑體" w:eastAsia="微軟正黑體" w:hAnsi="微軟正黑體" w:cs="新細明體" w:hint="eastAsia"/>
                <w:kern w:val="0"/>
                <w:sz w:val="32"/>
                <w:szCs w:val="32"/>
              </w:rPr>
              <w:t>聚沙成塔，智慧醫院進程</w:t>
            </w:r>
          </w:p>
        </w:tc>
      </w:tr>
      <w:tr w:rsidR="00526249" w:rsidRPr="00526249" w14:paraId="60711A3C" w14:textId="77777777" w:rsidTr="00526249">
        <w:trPr>
          <w:trHeight w:val="840"/>
          <w:jc w:val="center"/>
        </w:trPr>
        <w:tc>
          <w:tcPr>
            <w:tcW w:w="1555" w:type="dxa"/>
            <w:vMerge/>
            <w:tcBorders>
              <w:top w:val="single" w:sz="4" w:space="0" w:color="auto"/>
              <w:left w:val="single" w:sz="4" w:space="0" w:color="auto"/>
              <w:bottom w:val="single" w:sz="4" w:space="0" w:color="000000"/>
              <w:right w:val="single" w:sz="4" w:space="0" w:color="auto"/>
            </w:tcBorders>
            <w:vAlign w:val="center"/>
            <w:hideMark/>
          </w:tcPr>
          <w:p w14:paraId="4E05F6D1" w14:textId="77777777" w:rsidR="00526249" w:rsidRPr="00526249" w:rsidRDefault="00526249" w:rsidP="00526249">
            <w:pPr>
              <w:widowControl/>
              <w:rPr>
                <w:rFonts w:ascii="微軟正黑體" w:eastAsia="微軟正黑體" w:hAnsi="微軟正黑體" w:cs="新細明體"/>
                <w:kern w:val="0"/>
                <w:sz w:val="32"/>
                <w:szCs w:val="32"/>
              </w:rPr>
            </w:pPr>
          </w:p>
        </w:tc>
        <w:tc>
          <w:tcPr>
            <w:tcW w:w="1417" w:type="dxa"/>
            <w:tcBorders>
              <w:top w:val="nil"/>
              <w:left w:val="nil"/>
              <w:bottom w:val="single" w:sz="4" w:space="0" w:color="auto"/>
              <w:right w:val="single" w:sz="4" w:space="0" w:color="auto"/>
            </w:tcBorders>
            <w:shd w:val="clear" w:color="000000" w:fill="DDEBF7"/>
            <w:vAlign w:val="center"/>
            <w:hideMark/>
          </w:tcPr>
          <w:p w14:paraId="55DA94C7" w14:textId="77777777" w:rsidR="00526249" w:rsidRPr="00526249" w:rsidRDefault="00526249" w:rsidP="00526249">
            <w:pPr>
              <w:widowControl/>
              <w:jc w:val="center"/>
              <w:rPr>
                <w:rFonts w:ascii="微軟正黑體" w:eastAsia="微軟正黑體" w:hAnsi="微軟正黑體" w:cs="新細明體"/>
                <w:kern w:val="0"/>
                <w:sz w:val="32"/>
                <w:szCs w:val="32"/>
              </w:rPr>
            </w:pPr>
            <w:r w:rsidRPr="00526249">
              <w:rPr>
                <w:rFonts w:ascii="微軟正黑體" w:eastAsia="微軟正黑體" w:hAnsi="微軟正黑體" w:cs="新細明體" w:hint="eastAsia"/>
                <w:kern w:val="0"/>
                <w:sz w:val="32"/>
                <w:szCs w:val="32"/>
              </w:rPr>
              <w:t>人因工程改善</w:t>
            </w:r>
          </w:p>
        </w:tc>
        <w:tc>
          <w:tcPr>
            <w:tcW w:w="960" w:type="dxa"/>
            <w:tcBorders>
              <w:top w:val="nil"/>
              <w:left w:val="nil"/>
              <w:bottom w:val="single" w:sz="4" w:space="0" w:color="auto"/>
              <w:right w:val="single" w:sz="4" w:space="0" w:color="auto"/>
            </w:tcBorders>
            <w:shd w:val="clear" w:color="000000" w:fill="DDEBF7"/>
            <w:noWrap/>
            <w:vAlign w:val="center"/>
            <w:hideMark/>
          </w:tcPr>
          <w:p w14:paraId="3D8A82DD" w14:textId="77777777" w:rsidR="00526249" w:rsidRPr="00526249" w:rsidRDefault="00526249" w:rsidP="00526249">
            <w:pPr>
              <w:widowControl/>
              <w:jc w:val="center"/>
              <w:rPr>
                <w:rFonts w:ascii="微軟正黑體" w:eastAsia="微軟正黑體" w:hAnsi="微軟正黑體" w:cs="新細明體"/>
                <w:kern w:val="0"/>
                <w:sz w:val="32"/>
                <w:szCs w:val="32"/>
              </w:rPr>
            </w:pPr>
            <w:r w:rsidRPr="00526249">
              <w:rPr>
                <w:rFonts w:ascii="微軟正黑體" w:eastAsia="微軟正黑體" w:hAnsi="微軟正黑體" w:cs="新細明體" w:hint="eastAsia"/>
                <w:kern w:val="0"/>
                <w:sz w:val="32"/>
                <w:szCs w:val="32"/>
              </w:rPr>
              <w:t>71</w:t>
            </w:r>
          </w:p>
        </w:tc>
        <w:tc>
          <w:tcPr>
            <w:tcW w:w="6553" w:type="dxa"/>
            <w:tcBorders>
              <w:top w:val="nil"/>
              <w:left w:val="nil"/>
              <w:bottom w:val="single" w:sz="4" w:space="0" w:color="auto"/>
              <w:right w:val="single" w:sz="4" w:space="0" w:color="auto"/>
            </w:tcBorders>
            <w:shd w:val="clear" w:color="000000" w:fill="DDEBF7"/>
            <w:vAlign w:val="center"/>
            <w:hideMark/>
          </w:tcPr>
          <w:p w14:paraId="05CB39B2" w14:textId="77777777" w:rsidR="00526249" w:rsidRPr="00526249" w:rsidRDefault="00526249" w:rsidP="00526249">
            <w:pPr>
              <w:widowControl/>
              <w:rPr>
                <w:rFonts w:ascii="微軟正黑體" w:eastAsia="微軟正黑體" w:hAnsi="微軟正黑體" w:cs="新細明體"/>
                <w:kern w:val="0"/>
                <w:sz w:val="32"/>
                <w:szCs w:val="32"/>
              </w:rPr>
            </w:pPr>
            <w:r w:rsidRPr="00526249">
              <w:rPr>
                <w:rFonts w:ascii="微軟正黑體" w:eastAsia="微軟正黑體" w:hAnsi="微軟正黑體" w:cs="新細明體" w:hint="eastAsia"/>
                <w:kern w:val="0"/>
                <w:sz w:val="32"/>
                <w:szCs w:val="32"/>
              </w:rPr>
              <w:t>人因工程與品質改善的結合-運用人因工程整合資訊科技提升住院on-line處方處理效能</w:t>
            </w:r>
          </w:p>
        </w:tc>
      </w:tr>
      <w:tr w:rsidR="00526249" w:rsidRPr="00526249" w14:paraId="5D7B26DC" w14:textId="77777777" w:rsidTr="00526249">
        <w:trPr>
          <w:trHeight w:val="420"/>
          <w:jc w:val="center"/>
        </w:trPr>
        <w:tc>
          <w:tcPr>
            <w:tcW w:w="1555" w:type="dxa"/>
            <w:vMerge/>
            <w:tcBorders>
              <w:top w:val="single" w:sz="4" w:space="0" w:color="auto"/>
              <w:left w:val="single" w:sz="4" w:space="0" w:color="auto"/>
              <w:bottom w:val="single" w:sz="4" w:space="0" w:color="000000"/>
              <w:right w:val="single" w:sz="4" w:space="0" w:color="auto"/>
            </w:tcBorders>
            <w:vAlign w:val="center"/>
            <w:hideMark/>
          </w:tcPr>
          <w:p w14:paraId="6E084EF4" w14:textId="77777777" w:rsidR="00526249" w:rsidRPr="00526249" w:rsidRDefault="00526249" w:rsidP="00526249">
            <w:pPr>
              <w:widowControl/>
              <w:rPr>
                <w:rFonts w:ascii="微軟正黑體" w:eastAsia="微軟正黑體" w:hAnsi="微軟正黑體" w:cs="新細明體"/>
                <w:kern w:val="0"/>
                <w:sz w:val="32"/>
                <w:szCs w:val="32"/>
              </w:rPr>
            </w:pPr>
          </w:p>
        </w:tc>
        <w:tc>
          <w:tcPr>
            <w:tcW w:w="1417" w:type="dxa"/>
            <w:vMerge w:val="restart"/>
            <w:tcBorders>
              <w:top w:val="nil"/>
              <w:left w:val="single" w:sz="4" w:space="0" w:color="auto"/>
              <w:bottom w:val="single" w:sz="4" w:space="0" w:color="000000"/>
              <w:right w:val="single" w:sz="4" w:space="0" w:color="auto"/>
            </w:tcBorders>
            <w:shd w:val="clear" w:color="000000" w:fill="DDEBF7"/>
            <w:vAlign w:val="center"/>
            <w:hideMark/>
          </w:tcPr>
          <w:p w14:paraId="4FC9DAB4" w14:textId="77777777" w:rsidR="00526249" w:rsidRPr="00526249" w:rsidRDefault="00526249" w:rsidP="00526249">
            <w:pPr>
              <w:widowControl/>
              <w:jc w:val="center"/>
              <w:rPr>
                <w:rFonts w:ascii="微軟正黑體" w:eastAsia="微軟正黑體" w:hAnsi="微軟正黑體" w:cs="新細明體"/>
                <w:kern w:val="0"/>
                <w:sz w:val="32"/>
                <w:szCs w:val="32"/>
              </w:rPr>
            </w:pPr>
            <w:r w:rsidRPr="00526249">
              <w:rPr>
                <w:rFonts w:ascii="微軟正黑體" w:eastAsia="微軟正黑體" w:hAnsi="微軟正黑體" w:cs="新細明體" w:hint="eastAsia"/>
                <w:kern w:val="0"/>
                <w:sz w:val="32"/>
                <w:szCs w:val="32"/>
              </w:rPr>
              <w:t>擬真情境</w:t>
            </w:r>
          </w:p>
        </w:tc>
        <w:tc>
          <w:tcPr>
            <w:tcW w:w="960" w:type="dxa"/>
            <w:tcBorders>
              <w:top w:val="nil"/>
              <w:left w:val="nil"/>
              <w:bottom w:val="single" w:sz="4" w:space="0" w:color="auto"/>
              <w:right w:val="single" w:sz="4" w:space="0" w:color="auto"/>
            </w:tcBorders>
            <w:shd w:val="clear" w:color="000000" w:fill="DDEBF7"/>
            <w:noWrap/>
            <w:vAlign w:val="center"/>
            <w:hideMark/>
          </w:tcPr>
          <w:p w14:paraId="0DD8132B" w14:textId="77777777" w:rsidR="00526249" w:rsidRPr="00526249" w:rsidRDefault="00526249" w:rsidP="00526249">
            <w:pPr>
              <w:widowControl/>
              <w:jc w:val="center"/>
              <w:rPr>
                <w:rFonts w:ascii="微軟正黑體" w:eastAsia="微軟正黑體" w:hAnsi="微軟正黑體" w:cs="新細明體"/>
                <w:kern w:val="0"/>
                <w:sz w:val="32"/>
                <w:szCs w:val="32"/>
              </w:rPr>
            </w:pPr>
            <w:r w:rsidRPr="00526249">
              <w:rPr>
                <w:rFonts w:ascii="微軟正黑體" w:eastAsia="微軟正黑體" w:hAnsi="微軟正黑體" w:cs="新細明體" w:hint="eastAsia"/>
                <w:kern w:val="0"/>
                <w:sz w:val="32"/>
                <w:szCs w:val="32"/>
              </w:rPr>
              <w:t>72</w:t>
            </w:r>
          </w:p>
        </w:tc>
        <w:tc>
          <w:tcPr>
            <w:tcW w:w="6553" w:type="dxa"/>
            <w:tcBorders>
              <w:top w:val="nil"/>
              <w:left w:val="nil"/>
              <w:bottom w:val="single" w:sz="4" w:space="0" w:color="auto"/>
              <w:right w:val="single" w:sz="4" w:space="0" w:color="auto"/>
            </w:tcBorders>
            <w:shd w:val="clear" w:color="000000" w:fill="DDEBF7"/>
            <w:vAlign w:val="center"/>
            <w:hideMark/>
          </w:tcPr>
          <w:p w14:paraId="3564220D" w14:textId="77777777" w:rsidR="00526249" w:rsidRPr="00526249" w:rsidRDefault="00526249" w:rsidP="00526249">
            <w:pPr>
              <w:widowControl/>
              <w:rPr>
                <w:rFonts w:ascii="微軟正黑體" w:eastAsia="微軟正黑體" w:hAnsi="微軟正黑體" w:cs="新細明體"/>
                <w:kern w:val="0"/>
                <w:sz w:val="32"/>
                <w:szCs w:val="32"/>
              </w:rPr>
            </w:pPr>
            <w:r w:rsidRPr="00526249">
              <w:rPr>
                <w:rFonts w:ascii="微軟正黑體" w:eastAsia="微軟正黑體" w:hAnsi="微軟正黑體" w:cs="新細明體" w:hint="eastAsia"/>
                <w:kern w:val="0"/>
                <w:sz w:val="32"/>
                <w:szCs w:val="32"/>
              </w:rPr>
              <w:t>運用現場模擬營造日常化的擬真訓練</w:t>
            </w:r>
          </w:p>
        </w:tc>
      </w:tr>
      <w:tr w:rsidR="00526249" w:rsidRPr="00526249" w14:paraId="40297405" w14:textId="77777777" w:rsidTr="00526249">
        <w:trPr>
          <w:trHeight w:val="420"/>
          <w:jc w:val="center"/>
        </w:trPr>
        <w:tc>
          <w:tcPr>
            <w:tcW w:w="1555" w:type="dxa"/>
            <w:vMerge/>
            <w:tcBorders>
              <w:top w:val="single" w:sz="4" w:space="0" w:color="auto"/>
              <w:left w:val="single" w:sz="4" w:space="0" w:color="auto"/>
              <w:bottom w:val="single" w:sz="4" w:space="0" w:color="000000"/>
              <w:right w:val="single" w:sz="4" w:space="0" w:color="auto"/>
            </w:tcBorders>
            <w:vAlign w:val="center"/>
            <w:hideMark/>
          </w:tcPr>
          <w:p w14:paraId="588EB377" w14:textId="77777777" w:rsidR="00526249" w:rsidRPr="00526249" w:rsidRDefault="00526249" w:rsidP="00526249">
            <w:pPr>
              <w:widowControl/>
              <w:rPr>
                <w:rFonts w:ascii="微軟正黑體" w:eastAsia="微軟正黑體" w:hAnsi="微軟正黑體" w:cs="新細明體"/>
                <w:kern w:val="0"/>
                <w:sz w:val="32"/>
                <w:szCs w:val="32"/>
              </w:rPr>
            </w:pPr>
          </w:p>
        </w:tc>
        <w:tc>
          <w:tcPr>
            <w:tcW w:w="1417" w:type="dxa"/>
            <w:vMerge/>
            <w:tcBorders>
              <w:top w:val="nil"/>
              <w:left w:val="single" w:sz="4" w:space="0" w:color="auto"/>
              <w:bottom w:val="single" w:sz="4" w:space="0" w:color="000000"/>
              <w:right w:val="single" w:sz="4" w:space="0" w:color="auto"/>
            </w:tcBorders>
            <w:vAlign w:val="center"/>
            <w:hideMark/>
          </w:tcPr>
          <w:p w14:paraId="7587CB7F" w14:textId="77777777" w:rsidR="00526249" w:rsidRPr="00526249" w:rsidRDefault="00526249" w:rsidP="00526249">
            <w:pPr>
              <w:widowControl/>
              <w:rPr>
                <w:rFonts w:ascii="微軟正黑體" w:eastAsia="微軟正黑體" w:hAnsi="微軟正黑體" w:cs="新細明體"/>
                <w:kern w:val="0"/>
                <w:sz w:val="32"/>
                <w:szCs w:val="32"/>
              </w:rPr>
            </w:pPr>
          </w:p>
        </w:tc>
        <w:tc>
          <w:tcPr>
            <w:tcW w:w="960" w:type="dxa"/>
            <w:tcBorders>
              <w:top w:val="nil"/>
              <w:left w:val="nil"/>
              <w:bottom w:val="single" w:sz="4" w:space="0" w:color="auto"/>
              <w:right w:val="single" w:sz="4" w:space="0" w:color="auto"/>
            </w:tcBorders>
            <w:shd w:val="clear" w:color="000000" w:fill="DDEBF7"/>
            <w:noWrap/>
            <w:vAlign w:val="center"/>
            <w:hideMark/>
          </w:tcPr>
          <w:p w14:paraId="7596BD39" w14:textId="77777777" w:rsidR="00526249" w:rsidRPr="00526249" w:rsidRDefault="00526249" w:rsidP="00526249">
            <w:pPr>
              <w:widowControl/>
              <w:jc w:val="center"/>
              <w:rPr>
                <w:rFonts w:ascii="微軟正黑體" w:eastAsia="微軟正黑體" w:hAnsi="微軟正黑體" w:cs="新細明體"/>
                <w:kern w:val="0"/>
                <w:sz w:val="32"/>
                <w:szCs w:val="32"/>
              </w:rPr>
            </w:pPr>
            <w:r w:rsidRPr="00526249">
              <w:rPr>
                <w:rFonts w:ascii="微軟正黑體" w:eastAsia="微軟正黑體" w:hAnsi="微軟正黑體" w:cs="新細明體" w:hint="eastAsia"/>
                <w:kern w:val="0"/>
                <w:sz w:val="32"/>
                <w:szCs w:val="32"/>
              </w:rPr>
              <w:t>73</w:t>
            </w:r>
          </w:p>
        </w:tc>
        <w:tc>
          <w:tcPr>
            <w:tcW w:w="6553" w:type="dxa"/>
            <w:tcBorders>
              <w:top w:val="nil"/>
              <w:left w:val="nil"/>
              <w:bottom w:val="single" w:sz="4" w:space="0" w:color="auto"/>
              <w:right w:val="single" w:sz="4" w:space="0" w:color="auto"/>
            </w:tcBorders>
            <w:shd w:val="clear" w:color="000000" w:fill="DDEBF7"/>
            <w:vAlign w:val="center"/>
            <w:hideMark/>
          </w:tcPr>
          <w:p w14:paraId="32E617BD" w14:textId="77777777" w:rsidR="00526249" w:rsidRPr="00526249" w:rsidRDefault="00526249" w:rsidP="00526249">
            <w:pPr>
              <w:widowControl/>
              <w:rPr>
                <w:rFonts w:ascii="微軟正黑體" w:eastAsia="微軟正黑體" w:hAnsi="微軟正黑體" w:cs="新細明體"/>
                <w:kern w:val="0"/>
                <w:sz w:val="32"/>
                <w:szCs w:val="32"/>
              </w:rPr>
            </w:pPr>
            <w:r w:rsidRPr="00526249">
              <w:rPr>
                <w:rFonts w:ascii="微軟正黑體" w:eastAsia="微軟正黑體" w:hAnsi="微軟正黑體" w:cs="新細明體" w:hint="eastAsia"/>
                <w:kern w:val="0"/>
                <w:sz w:val="32"/>
                <w:szCs w:val="32"/>
              </w:rPr>
              <w:t>醫院運用擬真提升TRM之實務</w:t>
            </w:r>
          </w:p>
        </w:tc>
      </w:tr>
      <w:tr w:rsidR="00526249" w:rsidRPr="00526249" w14:paraId="547472D4" w14:textId="77777777" w:rsidTr="00526249">
        <w:trPr>
          <w:trHeight w:val="840"/>
          <w:jc w:val="center"/>
        </w:trPr>
        <w:tc>
          <w:tcPr>
            <w:tcW w:w="1555" w:type="dxa"/>
            <w:vMerge/>
            <w:tcBorders>
              <w:top w:val="single" w:sz="4" w:space="0" w:color="auto"/>
              <w:left w:val="single" w:sz="4" w:space="0" w:color="auto"/>
              <w:bottom w:val="single" w:sz="4" w:space="0" w:color="000000"/>
              <w:right w:val="single" w:sz="4" w:space="0" w:color="auto"/>
            </w:tcBorders>
            <w:vAlign w:val="center"/>
            <w:hideMark/>
          </w:tcPr>
          <w:p w14:paraId="1154ACCD" w14:textId="77777777" w:rsidR="00526249" w:rsidRPr="00526249" w:rsidRDefault="00526249" w:rsidP="00526249">
            <w:pPr>
              <w:widowControl/>
              <w:rPr>
                <w:rFonts w:ascii="微軟正黑體" w:eastAsia="微軟正黑體" w:hAnsi="微軟正黑體" w:cs="新細明體"/>
                <w:kern w:val="0"/>
                <w:sz w:val="32"/>
                <w:szCs w:val="32"/>
              </w:rPr>
            </w:pPr>
          </w:p>
        </w:tc>
        <w:tc>
          <w:tcPr>
            <w:tcW w:w="1417" w:type="dxa"/>
            <w:tcBorders>
              <w:top w:val="nil"/>
              <w:left w:val="nil"/>
              <w:bottom w:val="single" w:sz="4" w:space="0" w:color="auto"/>
              <w:right w:val="single" w:sz="4" w:space="0" w:color="auto"/>
            </w:tcBorders>
            <w:shd w:val="clear" w:color="000000" w:fill="DDEBF7"/>
            <w:vAlign w:val="center"/>
            <w:hideMark/>
          </w:tcPr>
          <w:p w14:paraId="7875E4CC" w14:textId="77777777" w:rsidR="00526249" w:rsidRPr="00526249" w:rsidRDefault="00526249" w:rsidP="00526249">
            <w:pPr>
              <w:widowControl/>
              <w:jc w:val="center"/>
              <w:rPr>
                <w:rFonts w:ascii="微軟正黑體" w:eastAsia="微軟正黑體" w:hAnsi="微軟正黑體" w:cs="新細明體"/>
                <w:kern w:val="0"/>
                <w:sz w:val="32"/>
                <w:szCs w:val="32"/>
              </w:rPr>
            </w:pPr>
            <w:r w:rsidRPr="00526249">
              <w:rPr>
                <w:rFonts w:ascii="微軟正黑體" w:eastAsia="微軟正黑體" w:hAnsi="微軟正黑體" w:cs="新細明體" w:hint="eastAsia"/>
                <w:kern w:val="0"/>
                <w:sz w:val="32"/>
                <w:szCs w:val="32"/>
              </w:rPr>
              <w:t>實證醫學應用技巧</w:t>
            </w:r>
          </w:p>
        </w:tc>
        <w:tc>
          <w:tcPr>
            <w:tcW w:w="960" w:type="dxa"/>
            <w:tcBorders>
              <w:top w:val="nil"/>
              <w:left w:val="nil"/>
              <w:bottom w:val="single" w:sz="4" w:space="0" w:color="auto"/>
              <w:right w:val="single" w:sz="4" w:space="0" w:color="auto"/>
            </w:tcBorders>
            <w:shd w:val="clear" w:color="000000" w:fill="DDEBF7"/>
            <w:noWrap/>
            <w:vAlign w:val="center"/>
            <w:hideMark/>
          </w:tcPr>
          <w:p w14:paraId="5DD76C61" w14:textId="77777777" w:rsidR="00526249" w:rsidRPr="00526249" w:rsidRDefault="00526249" w:rsidP="00526249">
            <w:pPr>
              <w:widowControl/>
              <w:jc w:val="center"/>
              <w:rPr>
                <w:rFonts w:ascii="微軟正黑體" w:eastAsia="微軟正黑體" w:hAnsi="微軟正黑體" w:cs="新細明體"/>
                <w:kern w:val="0"/>
                <w:sz w:val="32"/>
                <w:szCs w:val="32"/>
              </w:rPr>
            </w:pPr>
            <w:r w:rsidRPr="00526249">
              <w:rPr>
                <w:rFonts w:ascii="微軟正黑體" w:eastAsia="微軟正黑體" w:hAnsi="微軟正黑體" w:cs="新細明體" w:hint="eastAsia"/>
                <w:kern w:val="0"/>
                <w:sz w:val="32"/>
                <w:szCs w:val="32"/>
              </w:rPr>
              <w:t>77</w:t>
            </w:r>
          </w:p>
        </w:tc>
        <w:tc>
          <w:tcPr>
            <w:tcW w:w="6553" w:type="dxa"/>
            <w:tcBorders>
              <w:top w:val="nil"/>
              <w:left w:val="nil"/>
              <w:bottom w:val="single" w:sz="4" w:space="0" w:color="auto"/>
              <w:right w:val="single" w:sz="4" w:space="0" w:color="auto"/>
            </w:tcBorders>
            <w:shd w:val="clear" w:color="000000" w:fill="DDEBF7"/>
            <w:vAlign w:val="center"/>
            <w:hideMark/>
          </w:tcPr>
          <w:p w14:paraId="2C65B243" w14:textId="77777777" w:rsidR="00526249" w:rsidRPr="00526249" w:rsidRDefault="00526249" w:rsidP="00526249">
            <w:pPr>
              <w:widowControl/>
              <w:rPr>
                <w:rFonts w:ascii="微軟正黑體" w:eastAsia="微軟正黑體" w:hAnsi="微軟正黑體" w:cs="新細明體"/>
                <w:kern w:val="0"/>
                <w:sz w:val="32"/>
                <w:szCs w:val="32"/>
              </w:rPr>
            </w:pPr>
            <w:r w:rsidRPr="00526249">
              <w:rPr>
                <w:rFonts w:ascii="微軟正黑體" w:eastAsia="微軟正黑體" w:hAnsi="微軟正黑體" w:cs="新細明體" w:hint="eastAsia"/>
                <w:kern w:val="0"/>
                <w:sz w:val="32"/>
                <w:szCs w:val="32"/>
              </w:rPr>
              <w:t>運用跨領域團隊暨遠距醫療照護模組提升居家個案壓力性損傷癒合成效</w:t>
            </w:r>
          </w:p>
        </w:tc>
      </w:tr>
      <w:tr w:rsidR="00526249" w:rsidRPr="00526249" w14:paraId="3D26D89C" w14:textId="77777777" w:rsidTr="00526249">
        <w:trPr>
          <w:trHeight w:val="2479"/>
          <w:jc w:val="center"/>
        </w:trPr>
        <w:tc>
          <w:tcPr>
            <w:tcW w:w="1555" w:type="dxa"/>
            <w:vMerge/>
            <w:tcBorders>
              <w:top w:val="single" w:sz="4" w:space="0" w:color="auto"/>
              <w:left w:val="single" w:sz="4" w:space="0" w:color="auto"/>
              <w:bottom w:val="single" w:sz="4" w:space="0" w:color="000000"/>
              <w:right w:val="single" w:sz="4" w:space="0" w:color="auto"/>
            </w:tcBorders>
            <w:vAlign w:val="center"/>
            <w:hideMark/>
          </w:tcPr>
          <w:p w14:paraId="12661B97" w14:textId="77777777" w:rsidR="00526249" w:rsidRPr="00526249" w:rsidRDefault="00526249" w:rsidP="00526249">
            <w:pPr>
              <w:widowControl/>
              <w:rPr>
                <w:rFonts w:ascii="微軟正黑體" w:eastAsia="微軟正黑體" w:hAnsi="微軟正黑體" w:cs="新細明體"/>
                <w:kern w:val="0"/>
                <w:sz w:val="32"/>
                <w:szCs w:val="32"/>
              </w:rPr>
            </w:pPr>
          </w:p>
        </w:tc>
        <w:tc>
          <w:tcPr>
            <w:tcW w:w="1417" w:type="dxa"/>
            <w:tcBorders>
              <w:top w:val="nil"/>
              <w:left w:val="nil"/>
              <w:bottom w:val="single" w:sz="4" w:space="0" w:color="auto"/>
              <w:right w:val="single" w:sz="4" w:space="0" w:color="auto"/>
            </w:tcBorders>
            <w:shd w:val="clear" w:color="000000" w:fill="DDEBF7"/>
            <w:vAlign w:val="center"/>
            <w:hideMark/>
          </w:tcPr>
          <w:p w14:paraId="723D2AE5" w14:textId="77777777" w:rsidR="00526249" w:rsidRPr="00526249" w:rsidRDefault="00526249" w:rsidP="00526249">
            <w:pPr>
              <w:widowControl/>
              <w:jc w:val="center"/>
              <w:rPr>
                <w:rFonts w:ascii="微軟正黑體" w:eastAsia="微軟正黑體" w:hAnsi="微軟正黑體" w:cs="新細明體"/>
                <w:kern w:val="0"/>
                <w:sz w:val="32"/>
                <w:szCs w:val="32"/>
              </w:rPr>
            </w:pPr>
            <w:r w:rsidRPr="00526249">
              <w:rPr>
                <w:rFonts w:ascii="微軟正黑體" w:eastAsia="微軟正黑體" w:hAnsi="微軟正黑體" w:cs="新細明體" w:hint="eastAsia"/>
                <w:kern w:val="0"/>
                <w:sz w:val="32"/>
                <w:szCs w:val="32"/>
              </w:rPr>
              <w:t>基層醫療</w:t>
            </w:r>
          </w:p>
        </w:tc>
        <w:tc>
          <w:tcPr>
            <w:tcW w:w="960" w:type="dxa"/>
            <w:tcBorders>
              <w:top w:val="nil"/>
              <w:left w:val="nil"/>
              <w:bottom w:val="single" w:sz="4" w:space="0" w:color="auto"/>
              <w:right w:val="single" w:sz="4" w:space="0" w:color="auto"/>
            </w:tcBorders>
            <w:shd w:val="clear" w:color="000000" w:fill="DDEBF7"/>
            <w:noWrap/>
            <w:vAlign w:val="center"/>
            <w:hideMark/>
          </w:tcPr>
          <w:p w14:paraId="2FA3987D" w14:textId="77777777" w:rsidR="00526249" w:rsidRPr="00526249" w:rsidRDefault="00526249" w:rsidP="00526249">
            <w:pPr>
              <w:widowControl/>
              <w:jc w:val="center"/>
              <w:rPr>
                <w:rFonts w:ascii="微軟正黑體" w:eastAsia="微軟正黑體" w:hAnsi="微軟正黑體" w:cs="新細明體"/>
                <w:kern w:val="0"/>
                <w:sz w:val="32"/>
                <w:szCs w:val="32"/>
              </w:rPr>
            </w:pPr>
            <w:r w:rsidRPr="00526249">
              <w:rPr>
                <w:rFonts w:ascii="微軟正黑體" w:eastAsia="微軟正黑體" w:hAnsi="微軟正黑體" w:cs="新細明體" w:hint="eastAsia"/>
                <w:kern w:val="0"/>
                <w:sz w:val="32"/>
                <w:szCs w:val="32"/>
              </w:rPr>
              <w:t>82</w:t>
            </w:r>
          </w:p>
        </w:tc>
        <w:tc>
          <w:tcPr>
            <w:tcW w:w="6553" w:type="dxa"/>
            <w:tcBorders>
              <w:top w:val="nil"/>
              <w:left w:val="nil"/>
              <w:bottom w:val="single" w:sz="4" w:space="0" w:color="auto"/>
              <w:right w:val="single" w:sz="4" w:space="0" w:color="auto"/>
            </w:tcBorders>
            <w:shd w:val="clear" w:color="000000" w:fill="DDEBF7"/>
            <w:vAlign w:val="center"/>
            <w:hideMark/>
          </w:tcPr>
          <w:p w14:paraId="321DD2A5" w14:textId="77777777" w:rsidR="00526249" w:rsidRPr="00526249" w:rsidRDefault="00526249" w:rsidP="00526249">
            <w:pPr>
              <w:widowControl/>
              <w:rPr>
                <w:rFonts w:ascii="微軟正黑體" w:eastAsia="微軟正黑體" w:hAnsi="微軟正黑體" w:cs="新細明體"/>
                <w:kern w:val="0"/>
                <w:sz w:val="32"/>
                <w:szCs w:val="32"/>
              </w:rPr>
            </w:pPr>
            <w:r w:rsidRPr="00526249">
              <w:rPr>
                <w:rFonts w:ascii="微軟正黑體" w:eastAsia="微軟正黑體" w:hAnsi="微軟正黑體" w:cs="新細明體" w:hint="eastAsia"/>
                <w:kern w:val="0"/>
                <w:sz w:val="32"/>
                <w:szCs w:val="32"/>
              </w:rPr>
              <w:t>慢性病照護圈與旅程導師制度介入後對於第2型糖尿病病患血糖控制的影響</w:t>
            </w:r>
          </w:p>
        </w:tc>
      </w:tr>
      <w:tr w:rsidR="00526249" w:rsidRPr="00526249" w14:paraId="07961E9F" w14:textId="77777777" w:rsidTr="00526249">
        <w:trPr>
          <w:trHeight w:val="840"/>
          <w:jc w:val="center"/>
        </w:trPr>
        <w:tc>
          <w:tcPr>
            <w:tcW w:w="1555" w:type="dxa"/>
            <w:vMerge w:val="restart"/>
            <w:tcBorders>
              <w:top w:val="nil"/>
              <w:left w:val="single" w:sz="4" w:space="0" w:color="auto"/>
              <w:bottom w:val="single" w:sz="4" w:space="0" w:color="000000"/>
              <w:right w:val="single" w:sz="4" w:space="0" w:color="auto"/>
            </w:tcBorders>
            <w:shd w:val="clear" w:color="000000" w:fill="FFF2CC"/>
            <w:noWrap/>
            <w:vAlign w:val="center"/>
            <w:hideMark/>
          </w:tcPr>
          <w:p w14:paraId="1650BC41" w14:textId="77777777" w:rsidR="00526249" w:rsidRPr="00526249" w:rsidRDefault="00526249" w:rsidP="00526249">
            <w:pPr>
              <w:widowControl/>
              <w:jc w:val="center"/>
              <w:rPr>
                <w:rFonts w:ascii="微軟正黑體" w:eastAsia="微軟正黑體" w:hAnsi="微軟正黑體" w:cs="新細明體"/>
                <w:kern w:val="0"/>
                <w:sz w:val="32"/>
                <w:szCs w:val="32"/>
              </w:rPr>
            </w:pPr>
            <w:r w:rsidRPr="00526249">
              <w:rPr>
                <w:rFonts w:ascii="微軟正黑體" w:eastAsia="微軟正黑體" w:hAnsi="微軟正黑體" w:cs="新細明體" w:hint="eastAsia"/>
                <w:kern w:val="0"/>
                <w:sz w:val="32"/>
                <w:szCs w:val="32"/>
              </w:rPr>
              <w:t>品管人入門精選必修課程10堂課</w:t>
            </w:r>
          </w:p>
        </w:tc>
        <w:tc>
          <w:tcPr>
            <w:tcW w:w="1417" w:type="dxa"/>
            <w:tcBorders>
              <w:top w:val="nil"/>
              <w:left w:val="nil"/>
              <w:bottom w:val="single" w:sz="4" w:space="0" w:color="auto"/>
              <w:right w:val="single" w:sz="4" w:space="0" w:color="auto"/>
            </w:tcBorders>
            <w:shd w:val="clear" w:color="000000" w:fill="FFF2CC"/>
            <w:vAlign w:val="center"/>
            <w:hideMark/>
          </w:tcPr>
          <w:p w14:paraId="3252CC73" w14:textId="77777777" w:rsidR="00526249" w:rsidRPr="00526249" w:rsidRDefault="00526249" w:rsidP="00526249">
            <w:pPr>
              <w:widowControl/>
              <w:jc w:val="center"/>
              <w:rPr>
                <w:rFonts w:ascii="微軟正黑體" w:eastAsia="微軟正黑體" w:hAnsi="微軟正黑體" w:cs="新細明體"/>
                <w:kern w:val="0"/>
                <w:sz w:val="32"/>
                <w:szCs w:val="32"/>
              </w:rPr>
            </w:pPr>
            <w:r w:rsidRPr="00526249">
              <w:rPr>
                <w:rFonts w:ascii="微軟正黑體" w:eastAsia="微軟正黑體" w:hAnsi="微軟正黑體" w:cs="新細明體" w:hint="eastAsia"/>
                <w:kern w:val="0"/>
                <w:sz w:val="32"/>
                <w:szCs w:val="32"/>
              </w:rPr>
              <w:t>提升問題解決能力</w:t>
            </w:r>
          </w:p>
        </w:tc>
        <w:tc>
          <w:tcPr>
            <w:tcW w:w="960" w:type="dxa"/>
            <w:tcBorders>
              <w:top w:val="nil"/>
              <w:left w:val="nil"/>
              <w:bottom w:val="single" w:sz="4" w:space="0" w:color="auto"/>
              <w:right w:val="single" w:sz="4" w:space="0" w:color="auto"/>
            </w:tcBorders>
            <w:shd w:val="clear" w:color="000000" w:fill="FFF2CC"/>
            <w:noWrap/>
            <w:vAlign w:val="center"/>
            <w:hideMark/>
          </w:tcPr>
          <w:p w14:paraId="2D7A3284" w14:textId="77777777" w:rsidR="00526249" w:rsidRPr="00526249" w:rsidRDefault="00526249" w:rsidP="00526249">
            <w:pPr>
              <w:widowControl/>
              <w:jc w:val="center"/>
              <w:rPr>
                <w:rFonts w:ascii="微軟正黑體" w:eastAsia="微軟正黑體" w:hAnsi="微軟正黑體" w:cs="新細明體"/>
                <w:color w:val="000000"/>
                <w:kern w:val="0"/>
                <w:sz w:val="32"/>
                <w:szCs w:val="32"/>
              </w:rPr>
            </w:pPr>
            <w:r w:rsidRPr="00526249">
              <w:rPr>
                <w:rFonts w:ascii="微軟正黑體" w:eastAsia="微軟正黑體" w:hAnsi="微軟正黑體" w:cs="新細明體" w:hint="eastAsia"/>
                <w:color w:val="000000"/>
                <w:kern w:val="0"/>
                <w:sz w:val="32"/>
                <w:szCs w:val="32"/>
              </w:rPr>
              <w:t>15</w:t>
            </w:r>
          </w:p>
        </w:tc>
        <w:tc>
          <w:tcPr>
            <w:tcW w:w="6553" w:type="dxa"/>
            <w:tcBorders>
              <w:top w:val="nil"/>
              <w:left w:val="nil"/>
              <w:bottom w:val="single" w:sz="4" w:space="0" w:color="auto"/>
              <w:right w:val="single" w:sz="4" w:space="0" w:color="auto"/>
            </w:tcBorders>
            <w:shd w:val="clear" w:color="000000" w:fill="FFF2CC"/>
            <w:vAlign w:val="center"/>
            <w:hideMark/>
          </w:tcPr>
          <w:p w14:paraId="43F0CA85" w14:textId="77777777" w:rsidR="00526249" w:rsidRPr="00526249" w:rsidRDefault="00526249" w:rsidP="00526249">
            <w:pPr>
              <w:widowControl/>
              <w:rPr>
                <w:rFonts w:ascii="微軟正黑體" w:eastAsia="微軟正黑體" w:hAnsi="微軟正黑體" w:cs="新細明體"/>
                <w:color w:val="000000"/>
                <w:kern w:val="0"/>
                <w:sz w:val="32"/>
                <w:szCs w:val="32"/>
              </w:rPr>
            </w:pPr>
            <w:r w:rsidRPr="00526249">
              <w:rPr>
                <w:rFonts w:ascii="微軟正黑體" w:eastAsia="微軟正黑體" w:hAnsi="微軟正黑體" w:cs="新細明體" w:hint="eastAsia"/>
                <w:color w:val="000000"/>
                <w:kern w:val="0"/>
                <w:sz w:val="32"/>
                <w:szCs w:val="32"/>
              </w:rPr>
              <w:t>問題類型與解決模式介紹</w:t>
            </w:r>
          </w:p>
        </w:tc>
      </w:tr>
      <w:tr w:rsidR="00526249" w:rsidRPr="00526249" w14:paraId="6C021C84" w14:textId="77777777" w:rsidTr="00526249">
        <w:trPr>
          <w:trHeight w:val="840"/>
          <w:jc w:val="center"/>
        </w:trPr>
        <w:tc>
          <w:tcPr>
            <w:tcW w:w="1555" w:type="dxa"/>
            <w:vMerge/>
            <w:tcBorders>
              <w:top w:val="nil"/>
              <w:left w:val="single" w:sz="4" w:space="0" w:color="auto"/>
              <w:bottom w:val="single" w:sz="4" w:space="0" w:color="000000"/>
              <w:right w:val="single" w:sz="4" w:space="0" w:color="auto"/>
            </w:tcBorders>
            <w:vAlign w:val="center"/>
            <w:hideMark/>
          </w:tcPr>
          <w:p w14:paraId="2521661F" w14:textId="77777777" w:rsidR="00526249" w:rsidRPr="00526249" w:rsidRDefault="00526249" w:rsidP="00526249">
            <w:pPr>
              <w:widowControl/>
              <w:rPr>
                <w:rFonts w:ascii="微軟正黑體" w:eastAsia="微軟正黑體" w:hAnsi="微軟正黑體" w:cs="新細明體"/>
                <w:kern w:val="0"/>
                <w:sz w:val="32"/>
                <w:szCs w:val="32"/>
              </w:rPr>
            </w:pPr>
          </w:p>
        </w:tc>
        <w:tc>
          <w:tcPr>
            <w:tcW w:w="1417" w:type="dxa"/>
            <w:tcBorders>
              <w:top w:val="nil"/>
              <w:left w:val="nil"/>
              <w:bottom w:val="single" w:sz="4" w:space="0" w:color="auto"/>
              <w:right w:val="single" w:sz="4" w:space="0" w:color="auto"/>
            </w:tcBorders>
            <w:shd w:val="clear" w:color="000000" w:fill="FFF2CC"/>
            <w:vAlign w:val="center"/>
            <w:hideMark/>
          </w:tcPr>
          <w:p w14:paraId="0D577B1F" w14:textId="77777777" w:rsidR="00526249" w:rsidRPr="00526249" w:rsidRDefault="00526249" w:rsidP="00526249">
            <w:pPr>
              <w:widowControl/>
              <w:jc w:val="center"/>
              <w:rPr>
                <w:rFonts w:ascii="微軟正黑體" w:eastAsia="微軟正黑體" w:hAnsi="微軟正黑體" w:cs="新細明體"/>
                <w:kern w:val="0"/>
                <w:sz w:val="32"/>
                <w:szCs w:val="32"/>
              </w:rPr>
            </w:pPr>
            <w:r w:rsidRPr="00526249">
              <w:rPr>
                <w:rFonts w:ascii="微軟正黑體" w:eastAsia="微軟正黑體" w:hAnsi="微軟正黑體" w:cs="新細明體" w:hint="eastAsia"/>
                <w:kern w:val="0"/>
                <w:sz w:val="32"/>
                <w:szCs w:val="32"/>
              </w:rPr>
              <w:t>病安風險管理</w:t>
            </w:r>
          </w:p>
        </w:tc>
        <w:tc>
          <w:tcPr>
            <w:tcW w:w="960" w:type="dxa"/>
            <w:tcBorders>
              <w:top w:val="nil"/>
              <w:left w:val="nil"/>
              <w:bottom w:val="single" w:sz="4" w:space="0" w:color="auto"/>
              <w:right w:val="single" w:sz="4" w:space="0" w:color="auto"/>
            </w:tcBorders>
            <w:shd w:val="clear" w:color="000000" w:fill="FFF2CC"/>
            <w:noWrap/>
            <w:vAlign w:val="center"/>
            <w:hideMark/>
          </w:tcPr>
          <w:p w14:paraId="701B0F27" w14:textId="77777777" w:rsidR="00526249" w:rsidRPr="00526249" w:rsidRDefault="00526249" w:rsidP="00526249">
            <w:pPr>
              <w:widowControl/>
              <w:jc w:val="center"/>
              <w:rPr>
                <w:rFonts w:ascii="微軟正黑體" w:eastAsia="微軟正黑體" w:hAnsi="微軟正黑體" w:cs="新細明體"/>
                <w:kern w:val="0"/>
                <w:sz w:val="32"/>
                <w:szCs w:val="32"/>
              </w:rPr>
            </w:pPr>
            <w:r w:rsidRPr="00526249">
              <w:rPr>
                <w:rFonts w:ascii="微軟正黑體" w:eastAsia="微軟正黑體" w:hAnsi="微軟正黑體" w:cs="新細明體" w:hint="eastAsia"/>
                <w:kern w:val="0"/>
                <w:sz w:val="32"/>
                <w:szCs w:val="32"/>
              </w:rPr>
              <w:t>21</w:t>
            </w:r>
          </w:p>
        </w:tc>
        <w:tc>
          <w:tcPr>
            <w:tcW w:w="6553" w:type="dxa"/>
            <w:tcBorders>
              <w:top w:val="nil"/>
              <w:left w:val="nil"/>
              <w:bottom w:val="single" w:sz="4" w:space="0" w:color="auto"/>
              <w:right w:val="single" w:sz="4" w:space="0" w:color="auto"/>
            </w:tcBorders>
            <w:shd w:val="clear" w:color="000000" w:fill="FFF2CC"/>
            <w:vAlign w:val="center"/>
            <w:hideMark/>
          </w:tcPr>
          <w:p w14:paraId="59214287" w14:textId="77777777" w:rsidR="00526249" w:rsidRPr="00526249" w:rsidRDefault="00526249" w:rsidP="00526249">
            <w:pPr>
              <w:widowControl/>
              <w:rPr>
                <w:rFonts w:ascii="微軟正黑體" w:eastAsia="微軟正黑體" w:hAnsi="微軟正黑體" w:cs="新細明體"/>
                <w:color w:val="000000"/>
                <w:kern w:val="0"/>
                <w:sz w:val="32"/>
                <w:szCs w:val="32"/>
              </w:rPr>
            </w:pPr>
            <w:r w:rsidRPr="00526249">
              <w:rPr>
                <w:rFonts w:ascii="微軟正黑體" w:eastAsia="微軟正黑體" w:hAnsi="微軟正黑體" w:cs="新細明體" w:hint="eastAsia"/>
                <w:color w:val="000000"/>
                <w:kern w:val="0"/>
                <w:sz w:val="32"/>
                <w:szCs w:val="32"/>
              </w:rPr>
              <w:t>病人安全事件管理-如何從通報中學習</w:t>
            </w:r>
          </w:p>
        </w:tc>
      </w:tr>
      <w:tr w:rsidR="00526249" w:rsidRPr="00526249" w14:paraId="56814534" w14:textId="77777777" w:rsidTr="00526249">
        <w:trPr>
          <w:trHeight w:val="840"/>
          <w:jc w:val="center"/>
        </w:trPr>
        <w:tc>
          <w:tcPr>
            <w:tcW w:w="1555" w:type="dxa"/>
            <w:vMerge/>
            <w:tcBorders>
              <w:top w:val="nil"/>
              <w:left w:val="single" w:sz="4" w:space="0" w:color="auto"/>
              <w:bottom w:val="single" w:sz="4" w:space="0" w:color="000000"/>
              <w:right w:val="single" w:sz="4" w:space="0" w:color="auto"/>
            </w:tcBorders>
            <w:vAlign w:val="center"/>
            <w:hideMark/>
          </w:tcPr>
          <w:p w14:paraId="280CEE3D" w14:textId="77777777" w:rsidR="00526249" w:rsidRPr="00526249" w:rsidRDefault="00526249" w:rsidP="00526249">
            <w:pPr>
              <w:widowControl/>
              <w:rPr>
                <w:rFonts w:ascii="微軟正黑體" w:eastAsia="微軟正黑體" w:hAnsi="微軟正黑體" w:cs="新細明體"/>
                <w:kern w:val="0"/>
                <w:sz w:val="32"/>
                <w:szCs w:val="32"/>
              </w:rPr>
            </w:pPr>
          </w:p>
        </w:tc>
        <w:tc>
          <w:tcPr>
            <w:tcW w:w="1417" w:type="dxa"/>
            <w:vMerge w:val="restart"/>
            <w:tcBorders>
              <w:top w:val="nil"/>
              <w:left w:val="single" w:sz="4" w:space="0" w:color="auto"/>
              <w:bottom w:val="single" w:sz="4" w:space="0" w:color="000000"/>
              <w:right w:val="single" w:sz="4" w:space="0" w:color="auto"/>
            </w:tcBorders>
            <w:shd w:val="clear" w:color="000000" w:fill="FFF2CC"/>
            <w:vAlign w:val="center"/>
            <w:hideMark/>
          </w:tcPr>
          <w:p w14:paraId="131C5E6C" w14:textId="77777777" w:rsidR="00526249" w:rsidRPr="00526249" w:rsidRDefault="00526249" w:rsidP="00526249">
            <w:pPr>
              <w:widowControl/>
              <w:jc w:val="center"/>
              <w:rPr>
                <w:rFonts w:ascii="微軟正黑體" w:eastAsia="微軟正黑體" w:hAnsi="微軟正黑體" w:cs="新細明體"/>
                <w:kern w:val="0"/>
                <w:sz w:val="32"/>
                <w:szCs w:val="32"/>
              </w:rPr>
            </w:pPr>
            <w:r w:rsidRPr="00526249">
              <w:rPr>
                <w:rFonts w:ascii="微軟正黑體" w:eastAsia="微軟正黑體" w:hAnsi="微軟正黑體" w:cs="新細明體" w:hint="eastAsia"/>
                <w:kern w:val="0"/>
                <w:sz w:val="32"/>
                <w:szCs w:val="32"/>
              </w:rPr>
              <w:t>團隊形成與合作</w:t>
            </w:r>
          </w:p>
        </w:tc>
        <w:tc>
          <w:tcPr>
            <w:tcW w:w="960" w:type="dxa"/>
            <w:tcBorders>
              <w:top w:val="nil"/>
              <w:left w:val="nil"/>
              <w:bottom w:val="single" w:sz="4" w:space="0" w:color="auto"/>
              <w:right w:val="single" w:sz="4" w:space="0" w:color="auto"/>
            </w:tcBorders>
            <w:shd w:val="clear" w:color="000000" w:fill="FFF2CC"/>
            <w:noWrap/>
            <w:vAlign w:val="center"/>
            <w:hideMark/>
          </w:tcPr>
          <w:p w14:paraId="425F1AEB" w14:textId="77777777" w:rsidR="00526249" w:rsidRPr="00526249" w:rsidRDefault="00526249" w:rsidP="00526249">
            <w:pPr>
              <w:widowControl/>
              <w:jc w:val="center"/>
              <w:rPr>
                <w:rFonts w:ascii="微軟正黑體" w:eastAsia="微軟正黑體" w:hAnsi="微軟正黑體" w:cs="新細明體"/>
                <w:color w:val="000000"/>
                <w:kern w:val="0"/>
                <w:sz w:val="32"/>
                <w:szCs w:val="32"/>
              </w:rPr>
            </w:pPr>
            <w:r w:rsidRPr="00526249">
              <w:rPr>
                <w:rFonts w:ascii="微軟正黑體" w:eastAsia="微軟正黑體" w:hAnsi="微軟正黑體" w:cs="新細明體" w:hint="eastAsia"/>
                <w:color w:val="000000"/>
                <w:kern w:val="0"/>
                <w:sz w:val="32"/>
                <w:szCs w:val="32"/>
              </w:rPr>
              <w:t>22</w:t>
            </w:r>
          </w:p>
        </w:tc>
        <w:tc>
          <w:tcPr>
            <w:tcW w:w="6553" w:type="dxa"/>
            <w:tcBorders>
              <w:top w:val="nil"/>
              <w:left w:val="nil"/>
              <w:bottom w:val="single" w:sz="4" w:space="0" w:color="auto"/>
              <w:right w:val="single" w:sz="4" w:space="0" w:color="auto"/>
            </w:tcBorders>
            <w:shd w:val="clear" w:color="000000" w:fill="FFF2CC"/>
            <w:vAlign w:val="center"/>
            <w:hideMark/>
          </w:tcPr>
          <w:p w14:paraId="5598805D" w14:textId="77777777" w:rsidR="00526249" w:rsidRPr="00526249" w:rsidRDefault="00526249" w:rsidP="00526249">
            <w:pPr>
              <w:widowControl/>
              <w:rPr>
                <w:rFonts w:ascii="微軟正黑體" w:eastAsia="微軟正黑體" w:hAnsi="微軟正黑體" w:cs="新細明體"/>
                <w:color w:val="000000"/>
                <w:kern w:val="0"/>
                <w:sz w:val="32"/>
                <w:szCs w:val="32"/>
              </w:rPr>
            </w:pPr>
            <w:r w:rsidRPr="00526249">
              <w:rPr>
                <w:rFonts w:ascii="微軟正黑體" w:eastAsia="微軟正黑體" w:hAnsi="微軟正黑體" w:cs="新細明體" w:hint="eastAsia"/>
                <w:color w:val="000000"/>
                <w:kern w:val="0"/>
                <w:sz w:val="32"/>
                <w:szCs w:val="32"/>
              </w:rPr>
              <w:t>團隊運作模式Team Structure and Leadership(上)</w:t>
            </w:r>
          </w:p>
        </w:tc>
      </w:tr>
      <w:tr w:rsidR="00526249" w:rsidRPr="00526249" w14:paraId="604D32A6" w14:textId="77777777" w:rsidTr="00526249">
        <w:trPr>
          <w:trHeight w:val="840"/>
          <w:jc w:val="center"/>
        </w:trPr>
        <w:tc>
          <w:tcPr>
            <w:tcW w:w="1555" w:type="dxa"/>
            <w:vMerge/>
            <w:tcBorders>
              <w:top w:val="nil"/>
              <w:left w:val="single" w:sz="4" w:space="0" w:color="auto"/>
              <w:bottom w:val="single" w:sz="4" w:space="0" w:color="000000"/>
              <w:right w:val="single" w:sz="4" w:space="0" w:color="auto"/>
            </w:tcBorders>
            <w:vAlign w:val="center"/>
            <w:hideMark/>
          </w:tcPr>
          <w:p w14:paraId="3848B86E" w14:textId="77777777" w:rsidR="00526249" w:rsidRPr="00526249" w:rsidRDefault="00526249" w:rsidP="00526249">
            <w:pPr>
              <w:widowControl/>
              <w:rPr>
                <w:rFonts w:ascii="微軟正黑體" w:eastAsia="微軟正黑體" w:hAnsi="微軟正黑體" w:cs="新細明體"/>
                <w:kern w:val="0"/>
                <w:sz w:val="32"/>
                <w:szCs w:val="32"/>
              </w:rPr>
            </w:pPr>
          </w:p>
        </w:tc>
        <w:tc>
          <w:tcPr>
            <w:tcW w:w="1417" w:type="dxa"/>
            <w:vMerge/>
            <w:tcBorders>
              <w:top w:val="nil"/>
              <w:left w:val="single" w:sz="4" w:space="0" w:color="auto"/>
              <w:bottom w:val="single" w:sz="4" w:space="0" w:color="000000"/>
              <w:right w:val="single" w:sz="4" w:space="0" w:color="auto"/>
            </w:tcBorders>
            <w:vAlign w:val="center"/>
            <w:hideMark/>
          </w:tcPr>
          <w:p w14:paraId="58D813F3" w14:textId="77777777" w:rsidR="00526249" w:rsidRPr="00526249" w:rsidRDefault="00526249" w:rsidP="00526249">
            <w:pPr>
              <w:widowControl/>
              <w:rPr>
                <w:rFonts w:ascii="微軟正黑體" w:eastAsia="微軟正黑體" w:hAnsi="微軟正黑體" w:cs="新細明體"/>
                <w:kern w:val="0"/>
                <w:sz w:val="32"/>
                <w:szCs w:val="32"/>
              </w:rPr>
            </w:pPr>
          </w:p>
        </w:tc>
        <w:tc>
          <w:tcPr>
            <w:tcW w:w="960" w:type="dxa"/>
            <w:tcBorders>
              <w:top w:val="nil"/>
              <w:left w:val="nil"/>
              <w:bottom w:val="single" w:sz="4" w:space="0" w:color="auto"/>
              <w:right w:val="single" w:sz="4" w:space="0" w:color="auto"/>
            </w:tcBorders>
            <w:shd w:val="clear" w:color="000000" w:fill="FFF2CC"/>
            <w:noWrap/>
            <w:vAlign w:val="center"/>
            <w:hideMark/>
          </w:tcPr>
          <w:p w14:paraId="74822FC2" w14:textId="77777777" w:rsidR="00526249" w:rsidRPr="00526249" w:rsidRDefault="00526249" w:rsidP="00526249">
            <w:pPr>
              <w:widowControl/>
              <w:jc w:val="center"/>
              <w:rPr>
                <w:rFonts w:ascii="微軟正黑體" w:eastAsia="微軟正黑體" w:hAnsi="微軟正黑體" w:cs="新細明體"/>
                <w:color w:val="000000"/>
                <w:kern w:val="0"/>
                <w:sz w:val="32"/>
                <w:szCs w:val="32"/>
              </w:rPr>
            </w:pPr>
            <w:r w:rsidRPr="00526249">
              <w:rPr>
                <w:rFonts w:ascii="微軟正黑體" w:eastAsia="微軟正黑體" w:hAnsi="微軟正黑體" w:cs="新細明體" w:hint="eastAsia"/>
                <w:color w:val="000000"/>
                <w:kern w:val="0"/>
                <w:sz w:val="32"/>
                <w:szCs w:val="32"/>
              </w:rPr>
              <w:t>23</w:t>
            </w:r>
          </w:p>
        </w:tc>
        <w:tc>
          <w:tcPr>
            <w:tcW w:w="6553" w:type="dxa"/>
            <w:tcBorders>
              <w:top w:val="nil"/>
              <w:left w:val="nil"/>
              <w:bottom w:val="single" w:sz="4" w:space="0" w:color="auto"/>
              <w:right w:val="single" w:sz="4" w:space="0" w:color="auto"/>
            </w:tcBorders>
            <w:shd w:val="clear" w:color="000000" w:fill="FFF2CC"/>
            <w:vAlign w:val="center"/>
            <w:hideMark/>
          </w:tcPr>
          <w:p w14:paraId="416F278D" w14:textId="77777777" w:rsidR="00526249" w:rsidRPr="00526249" w:rsidRDefault="00526249" w:rsidP="00526249">
            <w:pPr>
              <w:widowControl/>
              <w:rPr>
                <w:rFonts w:ascii="微軟正黑體" w:eastAsia="微軟正黑體" w:hAnsi="微軟正黑體" w:cs="新細明體"/>
                <w:color w:val="000000"/>
                <w:kern w:val="0"/>
                <w:sz w:val="32"/>
                <w:szCs w:val="32"/>
              </w:rPr>
            </w:pPr>
            <w:r w:rsidRPr="00526249">
              <w:rPr>
                <w:rFonts w:ascii="微軟正黑體" w:eastAsia="微軟正黑體" w:hAnsi="微軟正黑體" w:cs="新細明體" w:hint="eastAsia"/>
                <w:color w:val="000000"/>
                <w:kern w:val="0"/>
                <w:sz w:val="32"/>
                <w:szCs w:val="32"/>
              </w:rPr>
              <w:t>團隊運作模式Team Structure and Leadership(下)</w:t>
            </w:r>
          </w:p>
        </w:tc>
      </w:tr>
      <w:tr w:rsidR="00526249" w:rsidRPr="00526249" w14:paraId="1EB7DA1A" w14:textId="77777777" w:rsidTr="00526249">
        <w:trPr>
          <w:trHeight w:val="420"/>
          <w:jc w:val="center"/>
        </w:trPr>
        <w:tc>
          <w:tcPr>
            <w:tcW w:w="1555" w:type="dxa"/>
            <w:vMerge/>
            <w:tcBorders>
              <w:top w:val="nil"/>
              <w:left w:val="single" w:sz="4" w:space="0" w:color="auto"/>
              <w:bottom w:val="single" w:sz="4" w:space="0" w:color="000000"/>
              <w:right w:val="single" w:sz="4" w:space="0" w:color="auto"/>
            </w:tcBorders>
            <w:vAlign w:val="center"/>
            <w:hideMark/>
          </w:tcPr>
          <w:p w14:paraId="0C9CEFC3" w14:textId="77777777" w:rsidR="00526249" w:rsidRPr="00526249" w:rsidRDefault="00526249" w:rsidP="00526249">
            <w:pPr>
              <w:widowControl/>
              <w:rPr>
                <w:rFonts w:ascii="微軟正黑體" w:eastAsia="微軟正黑體" w:hAnsi="微軟正黑體" w:cs="新細明體"/>
                <w:kern w:val="0"/>
                <w:sz w:val="32"/>
                <w:szCs w:val="32"/>
              </w:rPr>
            </w:pPr>
          </w:p>
        </w:tc>
        <w:tc>
          <w:tcPr>
            <w:tcW w:w="1417" w:type="dxa"/>
            <w:vMerge w:val="restart"/>
            <w:tcBorders>
              <w:top w:val="nil"/>
              <w:left w:val="single" w:sz="4" w:space="0" w:color="auto"/>
              <w:bottom w:val="single" w:sz="4" w:space="0" w:color="000000"/>
              <w:right w:val="single" w:sz="4" w:space="0" w:color="auto"/>
            </w:tcBorders>
            <w:shd w:val="clear" w:color="000000" w:fill="FFF2CC"/>
            <w:vAlign w:val="center"/>
            <w:hideMark/>
          </w:tcPr>
          <w:p w14:paraId="7BA6BD10" w14:textId="77777777" w:rsidR="00526249" w:rsidRPr="00526249" w:rsidRDefault="00526249" w:rsidP="00526249">
            <w:pPr>
              <w:widowControl/>
              <w:jc w:val="center"/>
              <w:rPr>
                <w:rFonts w:ascii="微軟正黑體" w:eastAsia="微軟正黑體" w:hAnsi="微軟正黑體" w:cs="新細明體"/>
                <w:kern w:val="0"/>
                <w:sz w:val="32"/>
                <w:szCs w:val="32"/>
              </w:rPr>
            </w:pPr>
            <w:r w:rsidRPr="00526249">
              <w:rPr>
                <w:rFonts w:ascii="微軟正黑體" w:eastAsia="微軟正黑體" w:hAnsi="微軟正黑體" w:cs="新細明體" w:hint="eastAsia"/>
                <w:kern w:val="0"/>
                <w:sz w:val="32"/>
                <w:szCs w:val="32"/>
              </w:rPr>
              <w:t>有效的醫療品質系統運作</w:t>
            </w:r>
          </w:p>
        </w:tc>
        <w:tc>
          <w:tcPr>
            <w:tcW w:w="960" w:type="dxa"/>
            <w:tcBorders>
              <w:top w:val="nil"/>
              <w:left w:val="nil"/>
              <w:bottom w:val="single" w:sz="4" w:space="0" w:color="auto"/>
              <w:right w:val="single" w:sz="4" w:space="0" w:color="auto"/>
            </w:tcBorders>
            <w:shd w:val="clear" w:color="000000" w:fill="FFF2CC"/>
            <w:noWrap/>
            <w:vAlign w:val="center"/>
            <w:hideMark/>
          </w:tcPr>
          <w:p w14:paraId="46B01BFA" w14:textId="77777777" w:rsidR="00526249" w:rsidRPr="00526249" w:rsidRDefault="00526249" w:rsidP="00526249">
            <w:pPr>
              <w:widowControl/>
              <w:jc w:val="center"/>
              <w:rPr>
                <w:rFonts w:ascii="微軟正黑體" w:eastAsia="微軟正黑體" w:hAnsi="微軟正黑體" w:cs="新細明體"/>
                <w:color w:val="000000"/>
                <w:kern w:val="0"/>
                <w:sz w:val="32"/>
                <w:szCs w:val="32"/>
              </w:rPr>
            </w:pPr>
            <w:r w:rsidRPr="00526249">
              <w:rPr>
                <w:rFonts w:ascii="微軟正黑體" w:eastAsia="微軟正黑體" w:hAnsi="微軟正黑體" w:cs="新細明體" w:hint="eastAsia"/>
                <w:color w:val="000000"/>
                <w:kern w:val="0"/>
                <w:sz w:val="32"/>
                <w:szCs w:val="32"/>
              </w:rPr>
              <w:t>25</w:t>
            </w:r>
          </w:p>
        </w:tc>
        <w:tc>
          <w:tcPr>
            <w:tcW w:w="6553" w:type="dxa"/>
            <w:tcBorders>
              <w:top w:val="nil"/>
              <w:left w:val="nil"/>
              <w:bottom w:val="single" w:sz="4" w:space="0" w:color="auto"/>
              <w:right w:val="single" w:sz="4" w:space="0" w:color="auto"/>
            </w:tcBorders>
            <w:shd w:val="clear" w:color="000000" w:fill="FFF2CC"/>
            <w:vAlign w:val="center"/>
            <w:hideMark/>
          </w:tcPr>
          <w:p w14:paraId="6D2E27C0" w14:textId="77777777" w:rsidR="00526249" w:rsidRPr="00526249" w:rsidRDefault="00526249" w:rsidP="00526249">
            <w:pPr>
              <w:widowControl/>
              <w:rPr>
                <w:rFonts w:ascii="微軟正黑體" w:eastAsia="微軟正黑體" w:hAnsi="微軟正黑體" w:cs="新細明體"/>
                <w:color w:val="000000"/>
                <w:kern w:val="0"/>
                <w:sz w:val="32"/>
                <w:szCs w:val="32"/>
              </w:rPr>
            </w:pPr>
            <w:r w:rsidRPr="00526249">
              <w:rPr>
                <w:rFonts w:ascii="微軟正黑體" w:eastAsia="微軟正黑體" w:hAnsi="微軟正黑體" w:cs="新細明體" w:hint="eastAsia"/>
                <w:color w:val="000000"/>
                <w:kern w:val="0"/>
                <w:sz w:val="32"/>
                <w:szCs w:val="32"/>
              </w:rPr>
              <w:t>醫療品質概論</w:t>
            </w:r>
          </w:p>
        </w:tc>
      </w:tr>
      <w:tr w:rsidR="00526249" w:rsidRPr="00526249" w14:paraId="67DD2F2B" w14:textId="77777777" w:rsidTr="00526249">
        <w:trPr>
          <w:trHeight w:val="420"/>
          <w:jc w:val="center"/>
        </w:trPr>
        <w:tc>
          <w:tcPr>
            <w:tcW w:w="1555" w:type="dxa"/>
            <w:vMerge/>
            <w:tcBorders>
              <w:top w:val="nil"/>
              <w:left w:val="single" w:sz="4" w:space="0" w:color="auto"/>
              <w:bottom w:val="single" w:sz="4" w:space="0" w:color="000000"/>
              <w:right w:val="single" w:sz="4" w:space="0" w:color="auto"/>
            </w:tcBorders>
            <w:vAlign w:val="center"/>
            <w:hideMark/>
          </w:tcPr>
          <w:p w14:paraId="0E36D9E9" w14:textId="77777777" w:rsidR="00526249" w:rsidRPr="00526249" w:rsidRDefault="00526249" w:rsidP="00526249">
            <w:pPr>
              <w:widowControl/>
              <w:rPr>
                <w:rFonts w:ascii="微軟正黑體" w:eastAsia="微軟正黑體" w:hAnsi="微軟正黑體" w:cs="新細明體"/>
                <w:kern w:val="0"/>
                <w:sz w:val="32"/>
                <w:szCs w:val="32"/>
              </w:rPr>
            </w:pPr>
          </w:p>
        </w:tc>
        <w:tc>
          <w:tcPr>
            <w:tcW w:w="1417" w:type="dxa"/>
            <w:vMerge/>
            <w:tcBorders>
              <w:top w:val="nil"/>
              <w:left w:val="single" w:sz="4" w:space="0" w:color="auto"/>
              <w:bottom w:val="single" w:sz="4" w:space="0" w:color="000000"/>
              <w:right w:val="single" w:sz="4" w:space="0" w:color="auto"/>
            </w:tcBorders>
            <w:vAlign w:val="center"/>
            <w:hideMark/>
          </w:tcPr>
          <w:p w14:paraId="6952778A" w14:textId="77777777" w:rsidR="00526249" w:rsidRPr="00526249" w:rsidRDefault="00526249" w:rsidP="00526249">
            <w:pPr>
              <w:widowControl/>
              <w:rPr>
                <w:rFonts w:ascii="微軟正黑體" w:eastAsia="微軟正黑體" w:hAnsi="微軟正黑體" w:cs="新細明體"/>
                <w:kern w:val="0"/>
                <w:sz w:val="32"/>
                <w:szCs w:val="32"/>
              </w:rPr>
            </w:pPr>
          </w:p>
        </w:tc>
        <w:tc>
          <w:tcPr>
            <w:tcW w:w="960" w:type="dxa"/>
            <w:tcBorders>
              <w:top w:val="nil"/>
              <w:left w:val="nil"/>
              <w:bottom w:val="single" w:sz="4" w:space="0" w:color="auto"/>
              <w:right w:val="single" w:sz="4" w:space="0" w:color="auto"/>
            </w:tcBorders>
            <w:shd w:val="clear" w:color="000000" w:fill="FFF2CC"/>
            <w:noWrap/>
            <w:vAlign w:val="center"/>
            <w:hideMark/>
          </w:tcPr>
          <w:p w14:paraId="1BC0D64E" w14:textId="77777777" w:rsidR="00526249" w:rsidRPr="00526249" w:rsidRDefault="00526249" w:rsidP="00526249">
            <w:pPr>
              <w:widowControl/>
              <w:jc w:val="center"/>
              <w:rPr>
                <w:rFonts w:ascii="微軟正黑體" w:eastAsia="微軟正黑體" w:hAnsi="微軟正黑體" w:cs="新細明體"/>
                <w:color w:val="000000"/>
                <w:kern w:val="0"/>
                <w:sz w:val="32"/>
                <w:szCs w:val="32"/>
              </w:rPr>
            </w:pPr>
            <w:r w:rsidRPr="00526249">
              <w:rPr>
                <w:rFonts w:ascii="微軟正黑體" w:eastAsia="微軟正黑體" w:hAnsi="微軟正黑體" w:cs="新細明體" w:hint="eastAsia"/>
                <w:color w:val="000000"/>
                <w:kern w:val="0"/>
                <w:sz w:val="32"/>
                <w:szCs w:val="32"/>
              </w:rPr>
              <w:t>26</w:t>
            </w:r>
          </w:p>
        </w:tc>
        <w:tc>
          <w:tcPr>
            <w:tcW w:w="6553" w:type="dxa"/>
            <w:tcBorders>
              <w:top w:val="nil"/>
              <w:left w:val="nil"/>
              <w:bottom w:val="single" w:sz="4" w:space="0" w:color="auto"/>
              <w:right w:val="single" w:sz="4" w:space="0" w:color="auto"/>
            </w:tcBorders>
            <w:shd w:val="clear" w:color="000000" w:fill="FFF2CC"/>
            <w:vAlign w:val="center"/>
            <w:hideMark/>
          </w:tcPr>
          <w:p w14:paraId="4FEA3AC3" w14:textId="77777777" w:rsidR="00526249" w:rsidRPr="00526249" w:rsidRDefault="00526249" w:rsidP="00526249">
            <w:pPr>
              <w:widowControl/>
              <w:rPr>
                <w:rFonts w:ascii="微軟正黑體" w:eastAsia="微軟正黑體" w:hAnsi="微軟正黑體" w:cs="新細明體"/>
                <w:color w:val="000000"/>
                <w:kern w:val="0"/>
                <w:sz w:val="32"/>
                <w:szCs w:val="32"/>
              </w:rPr>
            </w:pPr>
            <w:r w:rsidRPr="00526249">
              <w:rPr>
                <w:rFonts w:ascii="微軟正黑體" w:eastAsia="微軟正黑體" w:hAnsi="微軟正黑體" w:cs="新細明體" w:hint="eastAsia"/>
                <w:color w:val="000000"/>
                <w:kern w:val="0"/>
                <w:sz w:val="32"/>
                <w:szCs w:val="32"/>
              </w:rPr>
              <w:t>病人安全概論</w:t>
            </w:r>
          </w:p>
        </w:tc>
      </w:tr>
      <w:tr w:rsidR="00526249" w:rsidRPr="00526249" w14:paraId="203748FF" w14:textId="77777777" w:rsidTr="00526249">
        <w:trPr>
          <w:trHeight w:val="420"/>
          <w:jc w:val="center"/>
        </w:trPr>
        <w:tc>
          <w:tcPr>
            <w:tcW w:w="1555" w:type="dxa"/>
            <w:vMerge/>
            <w:tcBorders>
              <w:top w:val="nil"/>
              <w:left w:val="single" w:sz="4" w:space="0" w:color="auto"/>
              <w:bottom w:val="single" w:sz="4" w:space="0" w:color="000000"/>
              <w:right w:val="single" w:sz="4" w:space="0" w:color="auto"/>
            </w:tcBorders>
            <w:vAlign w:val="center"/>
            <w:hideMark/>
          </w:tcPr>
          <w:p w14:paraId="2B6766C7" w14:textId="77777777" w:rsidR="00526249" w:rsidRPr="00526249" w:rsidRDefault="00526249" w:rsidP="00526249">
            <w:pPr>
              <w:widowControl/>
              <w:rPr>
                <w:rFonts w:ascii="微軟正黑體" w:eastAsia="微軟正黑體" w:hAnsi="微軟正黑體" w:cs="新細明體"/>
                <w:kern w:val="0"/>
                <w:sz w:val="32"/>
                <w:szCs w:val="32"/>
              </w:rPr>
            </w:pPr>
          </w:p>
        </w:tc>
        <w:tc>
          <w:tcPr>
            <w:tcW w:w="1417" w:type="dxa"/>
            <w:vMerge/>
            <w:tcBorders>
              <w:top w:val="nil"/>
              <w:left w:val="single" w:sz="4" w:space="0" w:color="auto"/>
              <w:bottom w:val="single" w:sz="4" w:space="0" w:color="000000"/>
              <w:right w:val="single" w:sz="4" w:space="0" w:color="auto"/>
            </w:tcBorders>
            <w:vAlign w:val="center"/>
            <w:hideMark/>
          </w:tcPr>
          <w:p w14:paraId="38DEB82F" w14:textId="77777777" w:rsidR="00526249" w:rsidRPr="00526249" w:rsidRDefault="00526249" w:rsidP="00526249">
            <w:pPr>
              <w:widowControl/>
              <w:rPr>
                <w:rFonts w:ascii="微軟正黑體" w:eastAsia="微軟正黑體" w:hAnsi="微軟正黑體" w:cs="新細明體"/>
                <w:kern w:val="0"/>
                <w:sz w:val="32"/>
                <w:szCs w:val="32"/>
              </w:rPr>
            </w:pPr>
          </w:p>
        </w:tc>
        <w:tc>
          <w:tcPr>
            <w:tcW w:w="960" w:type="dxa"/>
            <w:tcBorders>
              <w:top w:val="nil"/>
              <w:left w:val="nil"/>
              <w:bottom w:val="single" w:sz="4" w:space="0" w:color="auto"/>
              <w:right w:val="single" w:sz="4" w:space="0" w:color="auto"/>
            </w:tcBorders>
            <w:shd w:val="clear" w:color="000000" w:fill="FFF2CC"/>
            <w:noWrap/>
            <w:vAlign w:val="center"/>
            <w:hideMark/>
          </w:tcPr>
          <w:p w14:paraId="534CBF63" w14:textId="77777777" w:rsidR="00526249" w:rsidRPr="00526249" w:rsidRDefault="00526249" w:rsidP="00526249">
            <w:pPr>
              <w:widowControl/>
              <w:jc w:val="center"/>
              <w:rPr>
                <w:rFonts w:ascii="微軟正黑體" w:eastAsia="微軟正黑體" w:hAnsi="微軟正黑體" w:cs="新細明體"/>
                <w:color w:val="000000"/>
                <w:kern w:val="0"/>
                <w:sz w:val="32"/>
                <w:szCs w:val="32"/>
              </w:rPr>
            </w:pPr>
            <w:r w:rsidRPr="00526249">
              <w:rPr>
                <w:rFonts w:ascii="微軟正黑體" w:eastAsia="微軟正黑體" w:hAnsi="微軟正黑體" w:cs="新細明體" w:hint="eastAsia"/>
                <w:color w:val="000000"/>
                <w:kern w:val="0"/>
                <w:sz w:val="32"/>
                <w:szCs w:val="32"/>
              </w:rPr>
              <w:t>28</w:t>
            </w:r>
          </w:p>
        </w:tc>
        <w:tc>
          <w:tcPr>
            <w:tcW w:w="6553" w:type="dxa"/>
            <w:tcBorders>
              <w:top w:val="nil"/>
              <w:left w:val="nil"/>
              <w:bottom w:val="single" w:sz="4" w:space="0" w:color="auto"/>
              <w:right w:val="single" w:sz="4" w:space="0" w:color="auto"/>
            </w:tcBorders>
            <w:shd w:val="clear" w:color="000000" w:fill="FFF2CC"/>
            <w:vAlign w:val="center"/>
            <w:hideMark/>
          </w:tcPr>
          <w:p w14:paraId="42570A69" w14:textId="77777777" w:rsidR="00526249" w:rsidRPr="00526249" w:rsidRDefault="00526249" w:rsidP="00526249">
            <w:pPr>
              <w:widowControl/>
              <w:rPr>
                <w:rFonts w:ascii="微軟正黑體" w:eastAsia="微軟正黑體" w:hAnsi="微軟正黑體" w:cs="新細明體"/>
                <w:color w:val="000000"/>
                <w:kern w:val="0"/>
                <w:sz w:val="32"/>
                <w:szCs w:val="32"/>
              </w:rPr>
            </w:pPr>
            <w:r w:rsidRPr="00526249">
              <w:rPr>
                <w:rFonts w:ascii="微軟正黑體" w:eastAsia="微軟正黑體" w:hAnsi="微軟正黑體" w:cs="新細明體" w:hint="eastAsia"/>
                <w:color w:val="000000"/>
                <w:kern w:val="0"/>
                <w:sz w:val="32"/>
                <w:szCs w:val="32"/>
              </w:rPr>
              <w:t>品質管理中心任務與運作</w:t>
            </w:r>
          </w:p>
        </w:tc>
      </w:tr>
      <w:tr w:rsidR="00526249" w:rsidRPr="00526249" w14:paraId="798D2D36" w14:textId="77777777" w:rsidTr="00526249">
        <w:trPr>
          <w:trHeight w:val="840"/>
          <w:jc w:val="center"/>
        </w:trPr>
        <w:tc>
          <w:tcPr>
            <w:tcW w:w="1555" w:type="dxa"/>
            <w:vMerge/>
            <w:tcBorders>
              <w:top w:val="nil"/>
              <w:left w:val="single" w:sz="4" w:space="0" w:color="auto"/>
              <w:bottom w:val="single" w:sz="4" w:space="0" w:color="000000"/>
              <w:right w:val="single" w:sz="4" w:space="0" w:color="auto"/>
            </w:tcBorders>
            <w:vAlign w:val="center"/>
            <w:hideMark/>
          </w:tcPr>
          <w:p w14:paraId="03F812DE" w14:textId="77777777" w:rsidR="00526249" w:rsidRPr="00526249" w:rsidRDefault="00526249" w:rsidP="00526249">
            <w:pPr>
              <w:widowControl/>
              <w:rPr>
                <w:rFonts w:ascii="微軟正黑體" w:eastAsia="微軟正黑體" w:hAnsi="微軟正黑體" w:cs="新細明體"/>
                <w:kern w:val="0"/>
                <w:sz w:val="32"/>
                <w:szCs w:val="32"/>
              </w:rPr>
            </w:pPr>
          </w:p>
        </w:tc>
        <w:tc>
          <w:tcPr>
            <w:tcW w:w="1417" w:type="dxa"/>
            <w:tcBorders>
              <w:top w:val="nil"/>
              <w:left w:val="nil"/>
              <w:bottom w:val="single" w:sz="4" w:space="0" w:color="auto"/>
              <w:right w:val="single" w:sz="4" w:space="0" w:color="auto"/>
            </w:tcBorders>
            <w:shd w:val="clear" w:color="000000" w:fill="FFF2CC"/>
            <w:vAlign w:val="center"/>
            <w:hideMark/>
          </w:tcPr>
          <w:p w14:paraId="5EF872EA" w14:textId="77777777" w:rsidR="00526249" w:rsidRPr="00526249" w:rsidRDefault="00526249" w:rsidP="00526249">
            <w:pPr>
              <w:widowControl/>
              <w:jc w:val="center"/>
              <w:rPr>
                <w:rFonts w:ascii="微軟正黑體" w:eastAsia="微軟正黑體" w:hAnsi="微軟正黑體" w:cs="新細明體"/>
                <w:kern w:val="0"/>
                <w:sz w:val="32"/>
                <w:szCs w:val="32"/>
              </w:rPr>
            </w:pPr>
            <w:r w:rsidRPr="00526249">
              <w:rPr>
                <w:rFonts w:ascii="微軟正黑體" w:eastAsia="微軟正黑體" w:hAnsi="微軟正黑體" w:cs="新細明體" w:hint="eastAsia"/>
                <w:kern w:val="0"/>
                <w:sz w:val="32"/>
                <w:szCs w:val="32"/>
              </w:rPr>
              <w:t>醫療品質指標</w:t>
            </w:r>
          </w:p>
        </w:tc>
        <w:tc>
          <w:tcPr>
            <w:tcW w:w="960" w:type="dxa"/>
            <w:tcBorders>
              <w:top w:val="nil"/>
              <w:left w:val="nil"/>
              <w:bottom w:val="single" w:sz="4" w:space="0" w:color="auto"/>
              <w:right w:val="single" w:sz="4" w:space="0" w:color="auto"/>
            </w:tcBorders>
            <w:shd w:val="clear" w:color="000000" w:fill="FFF2CC"/>
            <w:noWrap/>
            <w:vAlign w:val="center"/>
            <w:hideMark/>
          </w:tcPr>
          <w:p w14:paraId="7C5D518C" w14:textId="77777777" w:rsidR="00526249" w:rsidRPr="00526249" w:rsidRDefault="00526249" w:rsidP="00526249">
            <w:pPr>
              <w:widowControl/>
              <w:jc w:val="center"/>
              <w:rPr>
                <w:rFonts w:ascii="微軟正黑體" w:eastAsia="微軟正黑體" w:hAnsi="微軟正黑體" w:cs="新細明體"/>
                <w:color w:val="000000"/>
                <w:kern w:val="0"/>
                <w:sz w:val="32"/>
                <w:szCs w:val="32"/>
              </w:rPr>
            </w:pPr>
            <w:r w:rsidRPr="00526249">
              <w:rPr>
                <w:rFonts w:ascii="微軟正黑體" w:eastAsia="微軟正黑體" w:hAnsi="微軟正黑體" w:cs="新細明體" w:hint="eastAsia"/>
                <w:color w:val="000000"/>
                <w:kern w:val="0"/>
                <w:sz w:val="32"/>
                <w:szCs w:val="32"/>
              </w:rPr>
              <w:t>42</w:t>
            </w:r>
          </w:p>
        </w:tc>
        <w:tc>
          <w:tcPr>
            <w:tcW w:w="6553" w:type="dxa"/>
            <w:tcBorders>
              <w:top w:val="nil"/>
              <w:left w:val="nil"/>
              <w:bottom w:val="single" w:sz="4" w:space="0" w:color="auto"/>
              <w:right w:val="single" w:sz="4" w:space="0" w:color="auto"/>
            </w:tcBorders>
            <w:shd w:val="clear" w:color="000000" w:fill="FFF2CC"/>
            <w:vAlign w:val="center"/>
            <w:hideMark/>
          </w:tcPr>
          <w:p w14:paraId="230E6032" w14:textId="77777777" w:rsidR="00526249" w:rsidRPr="00526249" w:rsidRDefault="00526249" w:rsidP="00526249">
            <w:pPr>
              <w:widowControl/>
              <w:rPr>
                <w:rFonts w:ascii="微軟正黑體" w:eastAsia="微軟正黑體" w:hAnsi="微軟正黑體" w:cs="新細明體"/>
                <w:color w:val="000000"/>
                <w:kern w:val="0"/>
                <w:sz w:val="32"/>
                <w:szCs w:val="32"/>
              </w:rPr>
            </w:pPr>
            <w:r w:rsidRPr="00526249">
              <w:rPr>
                <w:rFonts w:ascii="微軟正黑體" w:eastAsia="微軟正黑體" w:hAnsi="微軟正黑體" w:cs="新細明體" w:hint="eastAsia"/>
                <w:color w:val="000000"/>
                <w:kern w:val="0"/>
                <w:sz w:val="32"/>
                <w:szCs w:val="32"/>
              </w:rPr>
              <w:t>認識品質指標</w:t>
            </w:r>
          </w:p>
        </w:tc>
      </w:tr>
      <w:tr w:rsidR="00526249" w:rsidRPr="00526249" w14:paraId="38FA87CF" w14:textId="77777777" w:rsidTr="00526249">
        <w:trPr>
          <w:trHeight w:val="840"/>
          <w:jc w:val="center"/>
        </w:trPr>
        <w:tc>
          <w:tcPr>
            <w:tcW w:w="1555" w:type="dxa"/>
            <w:vMerge/>
            <w:tcBorders>
              <w:top w:val="nil"/>
              <w:left w:val="single" w:sz="4" w:space="0" w:color="auto"/>
              <w:bottom w:val="single" w:sz="4" w:space="0" w:color="000000"/>
              <w:right w:val="single" w:sz="4" w:space="0" w:color="auto"/>
            </w:tcBorders>
            <w:vAlign w:val="center"/>
            <w:hideMark/>
          </w:tcPr>
          <w:p w14:paraId="380C62A9" w14:textId="77777777" w:rsidR="00526249" w:rsidRPr="00526249" w:rsidRDefault="00526249" w:rsidP="00526249">
            <w:pPr>
              <w:widowControl/>
              <w:rPr>
                <w:rFonts w:ascii="微軟正黑體" w:eastAsia="微軟正黑體" w:hAnsi="微軟正黑體" w:cs="新細明體"/>
                <w:kern w:val="0"/>
                <w:sz w:val="32"/>
                <w:szCs w:val="32"/>
              </w:rPr>
            </w:pPr>
          </w:p>
        </w:tc>
        <w:tc>
          <w:tcPr>
            <w:tcW w:w="1417" w:type="dxa"/>
            <w:tcBorders>
              <w:top w:val="nil"/>
              <w:left w:val="nil"/>
              <w:bottom w:val="single" w:sz="4" w:space="0" w:color="auto"/>
              <w:right w:val="single" w:sz="4" w:space="0" w:color="auto"/>
            </w:tcBorders>
            <w:shd w:val="clear" w:color="000000" w:fill="FFF2CC"/>
            <w:vAlign w:val="center"/>
            <w:hideMark/>
          </w:tcPr>
          <w:p w14:paraId="4E31B28E" w14:textId="77777777" w:rsidR="00526249" w:rsidRPr="00526249" w:rsidRDefault="00526249" w:rsidP="00526249">
            <w:pPr>
              <w:widowControl/>
              <w:jc w:val="center"/>
              <w:rPr>
                <w:rFonts w:ascii="微軟正黑體" w:eastAsia="微軟正黑體" w:hAnsi="微軟正黑體" w:cs="新細明體"/>
                <w:kern w:val="0"/>
                <w:sz w:val="32"/>
                <w:szCs w:val="32"/>
              </w:rPr>
            </w:pPr>
            <w:r w:rsidRPr="00526249">
              <w:rPr>
                <w:rFonts w:ascii="微軟正黑體" w:eastAsia="微軟正黑體" w:hAnsi="微軟正黑體" w:cs="新細明體" w:hint="eastAsia"/>
                <w:kern w:val="0"/>
                <w:sz w:val="32"/>
                <w:szCs w:val="32"/>
              </w:rPr>
              <w:t>實證醫學應用技巧</w:t>
            </w:r>
          </w:p>
        </w:tc>
        <w:tc>
          <w:tcPr>
            <w:tcW w:w="960" w:type="dxa"/>
            <w:tcBorders>
              <w:top w:val="nil"/>
              <w:left w:val="nil"/>
              <w:bottom w:val="single" w:sz="4" w:space="0" w:color="auto"/>
              <w:right w:val="single" w:sz="4" w:space="0" w:color="auto"/>
            </w:tcBorders>
            <w:shd w:val="clear" w:color="000000" w:fill="FFF2CC"/>
            <w:noWrap/>
            <w:vAlign w:val="center"/>
            <w:hideMark/>
          </w:tcPr>
          <w:p w14:paraId="639BBE29" w14:textId="77777777" w:rsidR="00526249" w:rsidRPr="00526249" w:rsidRDefault="00526249" w:rsidP="00526249">
            <w:pPr>
              <w:widowControl/>
              <w:jc w:val="center"/>
              <w:rPr>
                <w:rFonts w:ascii="微軟正黑體" w:eastAsia="微軟正黑體" w:hAnsi="微軟正黑體" w:cs="新細明體"/>
                <w:color w:val="000000"/>
                <w:kern w:val="0"/>
                <w:sz w:val="32"/>
                <w:szCs w:val="32"/>
              </w:rPr>
            </w:pPr>
            <w:r w:rsidRPr="00526249">
              <w:rPr>
                <w:rFonts w:ascii="微軟正黑體" w:eastAsia="微軟正黑體" w:hAnsi="微軟正黑體" w:cs="新細明體" w:hint="eastAsia"/>
                <w:color w:val="000000"/>
                <w:kern w:val="0"/>
                <w:sz w:val="32"/>
                <w:szCs w:val="32"/>
              </w:rPr>
              <w:t>49</w:t>
            </w:r>
          </w:p>
        </w:tc>
        <w:tc>
          <w:tcPr>
            <w:tcW w:w="6553" w:type="dxa"/>
            <w:tcBorders>
              <w:top w:val="nil"/>
              <w:left w:val="nil"/>
              <w:bottom w:val="single" w:sz="4" w:space="0" w:color="auto"/>
              <w:right w:val="single" w:sz="4" w:space="0" w:color="auto"/>
            </w:tcBorders>
            <w:shd w:val="clear" w:color="000000" w:fill="FFF2CC"/>
            <w:vAlign w:val="center"/>
            <w:hideMark/>
          </w:tcPr>
          <w:p w14:paraId="68DB1D28" w14:textId="77777777" w:rsidR="00526249" w:rsidRPr="00526249" w:rsidRDefault="00526249" w:rsidP="00526249">
            <w:pPr>
              <w:widowControl/>
              <w:rPr>
                <w:rFonts w:ascii="微軟正黑體" w:eastAsia="微軟正黑體" w:hAnsi="微軟正黑體" w:cs="新細明體"/>
                <w:color w:val="000000"/>
                <w:kern w:val="0"/>
                <w:sz w:val="32"/>
                <w:szCs w:val="32"/>
              </w:rPr>
            </w:pPr>
            <w:r w:rsidRPr="00526249">
              <w:rPr>
                <w:rFonts w:ascii="微軟正黑體" w:eastAsia="微軟正黑體" w:hAnsi="微軟正黑體" w:cs="新細明體" w:hint="eastAsia"/>
                <w:color w:val="000000"/>
                <w:kern w:val="0"/>
                <w:sz w:val="32"/>
                <w:szCs w:val="32"/>
              </w:rPr>
              <w:t>以病人為中心的實證健康照護與共享決策(SDM)</w:t>
            </w:r>
          </w:p>
        </w:tc>
      </w:tr>
      <w:tr w:rsidR="00526249" w:rsidRPr="00526249" w14:paraId="3BB4C4BD" w14:textId="77777777" w:rsidTr="00526249">
        <w:trPr>
          <w:trHeight w:val="840"/>
          <w:jc w:val="center"/>
        </w:trPr>
        <w:tc>
          <w:tcPr>
            <w:tcW w:w="1555" w:type="dxa"/>
            <w:vMerge/>
            <w:tcBorders>
              <w:top w:val="nil"/>
              <w:left w:val="single" w:sz="4" w:space="0" w:color="auto"/>
              <w:bottom w:val="single" w:sz="4" w:space="0" w:color="000000"/>
              <w:right w:val="single" w:sz="4" w:space="0" w:color="auto"/>
            </w:tcBorders>
            <w:vAlign w:val="center"/>
            <w:hideMark/>
          </w:tcPr>
          <w:p w14:paraId="7E38E8D6" w14:textId="77777777" w:rsidR="00526249" w:rsidRPr="00526249" w:rsidRDefault="00526249" w:rsidP="00526249">
            <w:pPr>
              <w:widowControl/>
              <w:rPr>
                <w:rFonts w:ascii="微軟正黑體" w:eastAsia="微軟正黑體" w:hAnsi="微軟正黑體" w:cs="新細明體"/>
                <w:kern w:val="0"/>
                <w:sz w:val="32"/>
                <w:szCs w:val="32"/>
              </w:rPr>
            </w:pPr>
          </w:p>
        </w:tc>
        <w:tc>
          <w:tcPr>
            <w:tcW w:w="1417" w:type="dxa"/>
            <w:tcBorders>
              <w:top w:val="nil"/>
              <w:left w:val="nil"/>
              <w:bottom w:val="single" w:sz="4" w:space="0" w:color="auto"/>
              <w:right w:val="single" w:sz="4" w:space="0" w:color="auto"/>
            </w:tcBorders>
            <w:shd w:val="clear" w:color="000000" w:fill="FFF2CC"/>
            <w:vAlign w:val="center"/>
            <w:hideMark/>
          </w:tcPr>
          <w:p w14:paraId="6849555F" w14:textId="77777777" w:rsidR="00526249" w:rsidRPr="00526249" w:rsidRDefault="00526249" w:rsidP="00526249">
            <w:pPr>
              <w:widowControl/>
              <w:jc w:val="center"/>
              <w:rPr>
                <w:rFonts w:ascii="微軟正黑體" w:eastAsia="微軟正黑體" w:hAnsi="微軟正黑體" w:cs="新細明體"/>
                <w:kern w:val="0"/>
                <w:sz w:val="32"/>
                <w:szCs w:val="32"/>
              </w:rPr>
            </w:pPr>
            <w:r w:rsidRPr="00526249">
              <w:rPr>
                <w:rFonts w:ascii="微軟正黑體" w:eastAsia="微軟正黑體" w:hAnsi="微軟正黑體" w:cs="新細明體" w:hint="eastAsia"/>
                <w:kern w:val="0"/>
                <w:sz w:val="32"/>
                <w:szCs w:val="32"/>
              </w:rPr>
              <w:t>醫療品質指標</w:t>
            </w:r>
          </w:p>
        </w:tc>
        <w:tc>
          <w:tcPr>
            <w:tcW w:w="960" w:type="dxa"/>
            <w:tcBorders>
              <w:top w:val="nil"/>
              <w:left w:val="nil"/>
              <w:bottom w:val="single" w:sz="4" w:space="0" w:color="auto"/>
              <w:right w:val="single" w:sz="4" w:space="0" w:color="auto"/>
            </w:tcBorders>
            <w:shd w:val="clear" w:color="000000" w:fill="FFF2CC"/>
            <w:noWrap/>
            <w:vAlign w:val="center"/>
            <w:hideMark/>
          </w:tcPr>
          <w:p w14:paraId="605D129F" w14:textId="77777777" w:rsidR="00526249" w:rsidRPr="00526249" w:rsidRDefault="00526249" w:rsidP="00526249">
            <w:pPr>
              <w:widowControl/>
              <w:jc w:val="center"/>
              <w:rPr>
                <w:rFonts w:ascii="微軟正黑體" w:eastAsia="微軟正黑體" w:hAnsi="微軟正黑體" w:cs="新細明體"/>
                <w:color w:val="000000"/>
                <w:kern w:val="0"/>
                <w:sz w:val="32"/>
                <w:szCs w:val="32"/>
              </w:rPr>
            </w:pPr>
            <w:r w:rsidRPr="00526249">
              <w:rPr>
                <w:rFonts w:ascii="微軟正黑體" w:eastAsia="微軟正黑體" w:hAnsi="微軟正黑體" w:cs="新細明體" w:hint="eastAsia"/>
                <w:color w:val="000000"/>
                <w:kern w:val="0"/>
                <w:sz w:val="32"/>
                <w:szCs w:val="32"/>
              </w:rPr>
              <w:t>51</w:t>
            </w:r>
          </w:p>
        </w:tc>
        <w:tc>
          <w:tcPr>
            <w:tcW w:w="6553" w:type="dxa"/>
            <w:tcBorders>
              <w:top w:val="nil"/>
              <w:left w:val="nil"/>
              <w:bottom w:val="single" w:sz="4" w:space="0" w:color="auto"/>
              <w:right w:val="single" w:sz="4" w:space="0" w:color="auto"/>
            </w:tcBorders>
            <w:shd w:val="clear" w:color="000000" w:fill="FFF2CC"/>
            <w:vAlign w:val="center"/>
            <w:hideMark/>
          </w:tcPr>
          <w:p w14:paraId="6DA05A4A" w14:textId="77777777" w:rsidR="00526249" w:rsidRPr="00526249" w:rsidRDefault="00526249" w:rsidP="00526249">
            <w:pPr>
              <w:widowControl/>
              <w:rPr>
                <w:rFonts w:ascii="微軟正黑體" w:eastAsia="微軟正黑體" w:hAnsi="微軟正黑體" w:cs="新細明體"/>
                <w:color w:val="000000"/>
                <w:kern w:val="0"/>
                <w:sz w:val="32"/>
                <w:szCs w:val="32"/>
              </w:rPr>
            </w:pPr>
            <w:r w:rsidRPr="00526249">
              <w:rPr>
                <w:rFonts w:ascii="微軟正黑體" w:eastAsia="微軟正黑體" w:hAnsi="微軟正黑體" w:cs="新細明體" w:hint="eastAsia"/>
                <w:color w:val="000000"/>
                <w:kern w:val="0"/>
                <w:sz w:val="32"/>
                <w:szCs w:val="32"/>
              </w:rPr>
              <w:t>資料收集、整理、分析、與呈現的基本概念</w:t>
            </w:r>
          </w:p>
        </w:tc>
      </w:tr>
    </w:tbl>
    <w:p w14:paraId="25C65C6A" w14:textId="3B4823A6" w:rsidR="009177E5" w:rsidRPr="00526249" w:rsidRDefault="009177E5" w:rsidP="009177E5">
      <w:pPr>
        <w:rPr>
          <w:rFonts w:eastAsia="DengXian"/>
          <w:lang w:eastAsia="zh-CN"/>
        </w:rPr>
      </w:pPr>
    </w:p>
    <w:sectPr w:rsidR="009177E5" w:rsidRPr="00526249" w:rsidSect="00526249">
      <w:headerReference w:type="even" r:id="rId8"/>
      <w:headerReference w:type="default" r:id="rId9"/>
      <w:footerReference w:type="default" r:id="rId10"/>
      <w:headerReference w:type="first" r:id="rId11"/>
      <w:pgSz w:w="11906" w:h="16838"/>
      <w:pgMar w:top="3119" w:right="1080" w:bottom="1418" w:left="1080" w:header="285" w:footer="227"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45A1A4" w14:textId="77777777" w:rsidR="00BA39A7" w:rsidRDefault="00BA39A7" w:rsidP="002107B0">
      <w:r>
        <w:separator/>
      </w:r>
    </w:p>
  </w:endnote>
  <w:endnote w:type="continuationSeparator" w:id="0">
    <w:p w14:paraId="02F9BB45" w14:textId="77777777" w:rsidR="00BA39A7" w:rsidRDefault="00BA39A7" w:rsidP="002107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Microsoft JhengHei UI">
    <w:panose1 w:val="020B0604030504040204"/>
    <w:charset w:val="88"/>
    <w:family w:val="swiss"/>
    <w:pitch w:val="variable"/>
    <w:sig w:usb0="000002A7" w:usb1="28CF4400" w:usb2="00000016" w:usb3="00000000" w:csb0="00100009" w:csb1="00000000"/>
  </w:font>
  <w:font w:name="微軟正黑體">
    <w:panose1 w:val="020B0604030504040204"/>
    <w:charset w:val="88"/>
    <w:family w:val="swiss"/>
    <w:pitch w:val="variable"/>
    <w:sig w:usb0="000002A7" w:usb1="28CF4400" w:usb2="00000016" w:usb3="00000000" w:csb0="00100009" w:csb1="00000000"/>
  </w:font>
  <w:font w:name="DengXian">
    <w:altName w:val="DengXia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D40AD3" w14:textId="30B6BE62" w:rsidR="008D2DCB" w:rsidRPr="008D2DCB" w:rsidRDefault="008D2DCB" w:rsidP="008D2DCB">
    <w:pPr>
      <w:pStyle w:val="a5"/>
      <w:jc w:val="center"/>
      <w:rPr>
        <w:rFonts w:ascii="微軟正黑體" w:eastAsia="微軟正黑體" w:hAnsi="微軟正黑體"/>
        <w:b/>
        <w:color w:val="FFFFFF" w:themeColor="background1"/>
      </w:rPr>
    </w:pPr>
    <w:r w:rsidRPr="00656A54">
      <w:rPr>
        <w:rFonts w:ascii="微軟正黑體" w:eastAsia="微軟正黑體" w:hAnsi="微軟正黑體" w:hint="eastAsia"/>
        <w:b/>
        <w:color w:val="FFFFFF" w:themeColor="background1"/>
      </w:rPr>
      <w:t>孕蘊專業品質人的首選！走在品質最前端，與您一同成長！</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AA2F8F" w14:textId="77777777" w:rsidR="00BA39A7" w:rsidRDefault="00BA39A7" w:rsidP="002107B0">
      <w:r>
        <w:separator/>
      </w:r>
    </w:p>
  </w:footnote>
  <w:footnote w:type="continuationSeparator" w:id="0">
    <w:p w14:paraId="0B2B263B" w14:textId="77777777" w:rsidR="00BA39A7" w:rsidRDefault="00BA39A7" w:rsidP="002107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08CD52" w14:textId="6A254713" w:rsidR="002107B0" w:rsidRDefault="004E29D4" w:rsidP="002107B0">
    <w:pPr>
      <w:pStyle w:val="a3"/>
    </w:pPr>
    <w:r>
      <w:rPr>
        <w:noProof/>
      </w:rPr>
      <w:pict w14:anchorId="33249F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130891" o:spid="_x0000_s1029" type="#_x0000_t75" style="position:absolute;margin-left:0;margin-top:0;width:595.3pt;height:841.9pt;z-index:-251657216;mso-position-horizontal:center;mso-position-horizontal-relative:margin;mso-position-vertical:center;mso-position-vertical-relative:margin" o:allowincell="f">
          <v:imagedata r:id="rId1" o:title="醫療品質學院_信箋_空白"/>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10A3A3" w14:textId="1C03B732" w:rsidR="00BF428B" w:rsidRDefault="00010E2E">
    <w:pPr>
      <w:pStyle w:val="a3"/>
    </w:pPr>
    <w:r w:rsidRPr="00010E2E">
      <w:rPr>
        <w:noProof/>
      </w:rPr>
      <w:drawing>
        <wp:anchor distT="0" distB="0" distL="114300" distR="114300" simplePos="0" relativeHeight="251661312" behindDoc="0" locked="0" layoutInCell="1" allowOverlap="1" wp14:anchorId="37D582D4" wp14:editId="316BA0E9">
          <wp:simplePos x="0" y="0"/>
          <wp:positionH relativeFrom="column">
            <wp:posOffset>1485900</wp:posOffset>
          </wp:positionH>
          <wp:positionV relativeFrom="paragraph">
            <wp:posOffset>695325</wp:posOffset>
          </wp:positionV>
          <wp:extent cx="3315940" cy="923290"/>
          <wp:effectExtent l="0" t="0" r="0" b="0"/>
          <wp:wrapNone/>
          <wp:docPr id="72" name="圖片 72">
            <a:extLst xmlns:a="http://schemas.openxmlformats.org/drawingml/2006/main">
              <a:ext uri="{FF2B5EF4-FFF2-40B4-BE49-F238E27FC236}">
                <a16:creationId xmlns:a16="http://schemas.microsoft.com/office/drawing/2014/main" id="{18B8B346-8245-4994-B82A-326052AA0A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圖片 6">
                    <a:extLst>
                      <a:ext uri="{FF2B5EF4-FFF2-40B4-BE49-F238E27FC236}">
                        <a16:creationId xmlns:a16="http://schemas.microsoft.com/office/drawing/2014/main" id="{18B8B346-8245-4994-B82A-326052AA0AA6}"/>
                      </a:ext>
                    </a:extLst>
                  </pic:cNvPr>
                  <pic:cNvPicPr>
                    <a:picLocks noChangeAspect="1"/>
                  </pic:cNvPicPr>
                </pic:nvPicPr>
                <pic:blipFill rotWithShape="1">
                  <a:blip r:embed="rId1">
                    <a:extLst>
                      <a:ext uri="{28A0092B-C50C-407E-A947-70E740481C1C}">
                        <a14:useLocalDpi xmlns:a14="http://schemas.microsoft.com/office/drawing/2010/main" val="0"/>
                      </a:ext>
                    </a:extLst>
                  </a:blip>
                  <a:srcRect l="33706"/>
                  <a:stretch/>
                </pic:blipFill>
                <pic:spPr bwMode="auto">
                  <a:xfrm>
                    <a:off x="0" y="0"/>
                    <a:ext cx="3315940" cy="9232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E29D4">
      <w:rPr>
        <w:noProof/>
      </w:rPr>
      <w:pict w14:anchorId="704BDC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130892" o:spid="_x0000_s1030" type="#_x0000_t75" style="position:absolute;margin-left:0;margin-top:0;width:595.3pt;height:841.9pt;z-index:-251656192;mso-position-horizontal:center;mso-position-horizontal-relative:page;mso-position-vertical:absolute;mso-position-vertical-relative:page" o:allowincell="f">
          <v:imagedata r:id="rId2" o:title="醫療品質學院_信箋_空白"/>
          <w10:wrap anchorx="page" anchory="page"/>
          <w10:anchorlock/>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29BD9F" w14:textId="067B3B9C" w:rsidR="002107B0" w:rsidRDefault="004E29D4">
    <w:pPr>
      <w:pStyle w:val="a3"/>
    </w:pPr>
    <w:r>
      <w:rPr>
        <w:noProof/>
      </w:rPr>
      <w:pict w14:anchorId="40AA8E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130890" o:spid="_x0000_s1028" type="#_x0000_t75" style="position:absolute;margin-left:0;margin-top:0;width:595.3pt;height:841.9pt;z-index:-251658240;mso-position-horizontal:center;mso-position-horizontal-relative:margin;mso-position-vertical:center;mso-position-vertical-relative:margin" o:allowincell="f">
          <v:imagedata r:id="rId1" o:title="醫療品質學院_信箋_空白"/>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91CE"/>
      </v:shape>
    </w:pict>
  </w:numPicBullet>
  <w:abstractNum w:abstractNumId="0" w15:restartNumberingAfterBreak="0">
    <w:nsid w:val="14C92830"/>
    <w:multiLevelType w:val="hybridMultilevel"/>
    <w:tmpl w:val="97367E1A"/>
    <w:lvl w:ilvl="0" w:tplc="2668C300">
      <w:start w:val="1"/>
      <w:numFmt w:val="bullet"/>
      <w:lvlText w:val=""/>
      <w:lvlJc w:val="left"/>
      <w:pPr>
        <w:ind w:left="960" w:hanging="480"/>
      </w:pPr>
      <w:rPr>
        <w:rFonts w:ascii="Wingdings" w:hAnsi="Wingdings" w:hint="default"/>
        <w:sz w:val="24"/>
        <w:szCs w:val="24"/>
        <w:bdr w:val="none" w:sz="0" w:space="0" w:color="auto"/>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 w15:restartNumberingAfterBreak="0">
    <w:nsid w:val="17147FCE"/>
    <w:multiLevelType w:val="hybridMultilevel"/>
    <w:tmpl w:val="C7886798"/>
    <w:lvl w:ilvl="0" w:tplc="04090007">
      <w:start w:val="1"/>
      <w:numFmt w:val="bullet"/>
      <w:lvlText w:val=""/>
      <w:lvlPicBulletId w:val="0"/>
      <w:lvlJc w:val="left"/>
      <w:pPr>
        <w:ind w:left="480" w:hanging="480"/>
      </w:pPr>
      <w:rPr>
        <w:rFonts w:ascii="Wingdings" w:hAnsi="Wingdings" w:hint="default"/>
        <w:sz w:val="24"/>
        <w:szCs w:val="24"/>
        <w:bdr w:val="none" w:sz="0" w:space="0" w:color="auto"/>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3E1579E2"/>
    <w:multiLevelType w:val="hybridMultilevel"/>
    <w:tmpl w:val="4C8CFC3C"/>
    <w:lvl w:ilvl="0" w:tplc="63041390">
      <w:start w:val="1"/>
      <w:numFmt w:val="decimal"/>
      <w:lvlText w:val="(%1)"/>
      <w:lvlJc w:val="left"/>
      <w:pPr>
        <w:ind w:left="888" w:hanging="480"/>
      </w:pPr>
      <w:rPr>
        <w:rFonts w:hint="eastAsia"/>
      </w:rPr>
    </w:lvl>
    <w:lvl w:ilvl="1" w:tplc="04090019" w:tentative="1">
      <w:start w:val="1"/>
      <w:numFmt w:val="ideographTraditional"/>
      <w:lvlText w:val="%2、"/>
      <w:lvlJc w:val="left"/>
      <w:pPr>
        <w:ind w:left="1368" w:hanging="480"/>
      </w:pPr>
    </w:lvl>
    <w:lvl w:ilvl="2" w:tplc="0409001B" w:tentative="1">
      <w:start w:val="1"/>
      <w:numFmt w:val="lowerRoman"/>
      <w:lvlText w:val="%3."/>
      <w:lvlJc w:val="right"/>
      <w:pPr>
        <w:ind w:left="1848" w:hanging="480"/>
      </w:pPr>
    </w:lvl>
    <w:lvl w:ilvl="3" w:tplc="0409000F" w:tentative="1">
      <w:start w:val="1"/>
      <w:numFmt w:val="decimal"/>
      <w:lvlText w:val="%4."/>
      <w:lvlJc w:val="left"/>
      <w:pPr>
        <w:ind w:left="2328" w:hanging="480"/>
      </w:pPr>
    </w:lvl>
    <w:lvl w:ilvl="4" w:tplc="04090019" w:tentative="1">
      <w:start w:val="1"/>
      <w:numFmt w:val="ideographTraditional"/>
      <w:lvlText w:val="%5、"/>
      <w:lvlJc w:val="left"/>
      <w:pPr>
        <w:ind w:left="2808" w:hanging="480"/>
      </w:pPr>
    </w:lvl>
    <w:lvl w:ilvl="5" w:tplc="0409001B" w:tentative="1">
      <w:start w:val="1"/>
      <w:numFmt w:val="lowerRoman"/>
      <w:lvlText w:val="%6."/>
      <w:lvlJc w:val="right"/>
      <w:pPr>
        <w:ind w:left="3288" w:hanging="480"/>
      </w:pPr>
    </w:lvl>
    <w:lvl w:ilvl="6" w:tplc="0409000F" w:tentative="1">
      <w:start w:val="1"/>
      <w:numFmt w:val="decimal"/>
      <w:lvlText w:val="%7."/>
      <w:lvlJc w:val="left"/>
      <w:pPr>
        <w:ind w:left="3768" w:hanging="480"/>
      </w:pPr>
    </w:lvl>
    <w:lvl w:ilvl="7" w:tplc="04090019" w:tentative="1">
      <w:start w:val="1"/>
      <w:numFmt w:val="ideographTraditional"/>
      <w:lvlText w:val="%8、"/>
      <w:lvlJc w:val="left"/>
      <w:pPr>
        <w:ind w:left="4248" w:hanging="480"/>
      </w:pPr>
    </w:lvl>
    <w:lvl w:ilvl="8" w:tplc="0409001B" w:tentative="1">
      <w:start w:val="1"/>
      <w:numFmt w:val="lowerRoman"/>
      <w:lvlText w:val="%9."/>
      <w:lvlJc w:val="right"/>
      <w:pPr>
        <w:ind w:left="4728" w:hanging="480"/>
      </w:pPr>
    </w:lvl>
  </w:abstractNum>
  <w:abstractNum w:abstractNumId="3" w15:restartNumberingAfterBreak="0">
    <w:nsid w:val="3E8F447B"/>
    <w:multiLevelType w:val="hybridMultilevel"/>
    <w:tmpl w:val="CBAE81A4"/>
    <w:lvl w:ilvl="0" w:tplc="4242704E">
      <w:start w:val="1"/>
      <w:numFmt w:val="decimal"/>
      <w:lvlText w:val="(%1)"/>
      <w:lvlJc w:val="left"/>
      <w:pPr>
        <w:ind w:left="480" w:hanging="480"/>
      </w:pPr>
      <w:rPr>
        <w:rFonts w:hint="default"/>
        <w:sz w:val="24"/>
        <w:szCs w:val="24"/>
        <w:bdr w:val="none" w:sz="0" w:space="0" w:color="auto"/>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15:restartNumberingAfterBreak="0">
    <w:nsid w:val="641A0286"/>
    <w:multiLevelType w:val="hybridMultilevel"/>
    <w:tmpl w:val="0FC089FE"/>
    <w:lvl w:ilvl="0" w:tplc="0ABAFA6C">
      <w:start w:val="1"/>
      <w:numFmt w:val="bullet"/>
      <w:lvlText w:val=""/>
      <w:lvlJc w:val="left"/>
      <w:pPr>
        <w:ind w:left="480" w:hanging="480"/>
      </w:pPr>
      <w:rPr>
        <w:rFonts w:ascii="Wingdings 2" w:hAnsi="Wingdings 2" w:hint="default"/>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4"/>
  </w:num>
  <w:num w:numId="2">
    <w:abstractNumId w:val="1"/>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isplayBackgroundShape/>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51"/>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07B0"/>
    <w:rsid w:val="00010E2E"/>
    <w:rsid w:val="002107B0"/>
    <w:rsid w:val="002E202D"/>
    <w:rsid w:val="004A3D96"/>
    <w:rsid w:val="004E29D4"/>
    <w:rsid w:val="004E69A3"/>
    <w:rsid w:val="00526249"/>
    <w:rsid w:val="00531118"/>
    <w:rsid w:val="0072668F"/>
    <w:rsid w:val="0086718E"/>
    <w:rsid w:val="008D2DCB"/>
    <w:rsid w:val="008D6A62"/>
    <w:rsid w:val="009177E5"/>
    <w:rsid w:val="00A2187F"/>
    <w:rsid w:val="00A619D1"/>
    <w:rsid w:val="00A92316"/>
    <w:rsid w:val="00AF380B"/>
    <w:rsid w:val="00BA39A7"/>
    <w:rsid w:val="00BE6CE8"/>
    <w:rsid w:val="00BF428B"/>
    <w:rsid w:val="00C96C7D"/>
    <w:rsid w:val="00D61CE8"/>
    <w:rsid w:val="00FD3131"/>
    <w:rsid w:val="00FF06F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5565E427"/>
  <w15:chartTrackingRefBased/>
  <w15:docId w15:val="{A59AC7F1-9E3F-4B4C-B095-D48F4AA54A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6"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107B0"/>
    <w:pPr>
      <w:tabs>
        <w:tab w:val="center" w:pos="4153"/>
        <w:tab w:val="right" w:pos="8306"/>
      </w:tabs>
      <w:snapToGrid w:val="0"/>
    </w:pPr>
    <w:rPr>
      <w:sz w:val="20"/>
      <w:szCs w:val="20"/>
    </w:rPr>
  </w:style>
  <w:style w:type="character" w:customStyle="1" w:styleId="a4">
    <w:name w:val="頁首 字元"/>
    <w:basedOn w:val="a0"/>
    <w:link w:val="a3"/>
    <w:uiPriority w:val="99"/>
    <w:rsid w:val="002107B0"/>
    <w:rPr>
      <w:sz w:val="20"/>
      <w:szCs w:val="20"/>
    </w:rPr>
  </w:style>
  <w:style w:type="paragraph" w:styleId="a5">
    <w:name w:val="footer"/>
    <w:basedOn w:val="a"/>
    <w:link w:val="a6"/>
    <w:uiPriority w:val="99"/>
    <w:unhideWhenUsed/>
    <w:rsid w:val="002107B0"/>
    <w:pPr>
      <w:tabs>
        <w:tab w:val="center" w:pos="4153"/>
        <w:tab w:val="right" w:pos="8306"/>
      </w:tabs>
      <w:snapToGrid w:val="0"/>
    </w:pPr>
    <w:rPr>
      <w:sz w:val="20"/>
      <w:szCs w:val="20"/>
    </w:rPr>
  </w:style>
  <w:style w:type="character" w:customStyle="1" w:styleId="a6">
    <w:name w:val="頁尾 字元"/>
    <w:basedOn w:val="a0"/>
    <w:link w:val="a5"/>
    <w:uiPriority w:val="99"/>
    <w:rsid w:val="002107B0"/>
    <w:rPr>
      <w:sz w:val="20"/>
      <w:szCs w:val="20"/>
    </w:rPr>
  </w:style>
  <w:style w:type="paragraph" w:styleId="a7">
    <w:name w:val="Signature"/>
    <w:basedOn w:val="a"/>
    <w:next w:val="a"/>
    <w:link w:val="a8"/>
    <w:uiPriority w:val="6"/>
    <w:qFormat/>
    <w:rsid w:val="00A92316"/>
    <w:pPr>
      <w:widowControl/>
      <w:spacing w:before="720" w:after="280" w:line="259" w:lineRule="auto"/>
      <w:contextualSpacing/>
    </w:pPr>
    <w:rPr>
      <w:rFonts w:ascii="Microsoft JhengHei UI" w:eastAsia="Microsoft JhengHei UI" w:hAnsi="Microsoft JhengHei UI"/>
      <w:bCs/>
      <w:color w:val="000000" w:themeColor="text1"/>
      <w:kern w:val="0"/>
      <w:szCs w:val="18"/>
      <w:lang w:eastAsia="zh-CN"/>
    </w:rPr>
  </w:style>
  <w:style w:type="character" w:customStyle="1" w:styleId="a8">
    <w:name w:val="簽名 字元"/>
    <w:basedOn w:val="a0"/>
    <w:link w:val="a7"/>
    <w:uiPriority w:val="6"/>
    <w:rsid w:val="00A92316"/>
    <w:rPr>
      <w:rFonts w:ascii="Microsoft JhengHei UI" w:eastAsia="Microsoft JhengHei UI" w:hAnsi="Microsoft JhengHei UI"/>
      <w:bCs/>
      <w:color w:val="000000" w:themeColor="text1"/>
      <w:kern w:val="0"/>
      <w:szCs w:val="18"/>
      <w:lang w:eastAsia="zh-CN"/>
    </w:rPr>
  </w:style>
  <w:style w:type="table" w:styleId="4-3">
    <w:name w:val="Grid Table 4 Accent 3"/>
    <w:basedOn w:val="a1"/>
    <w:uiPriority w:val="49"/>
    <w:rsid w:val="00A92316"/>
    <w:rPr>
      <w:kern w:val="0"/>
      <w:sz w:val="20"/>
      <w:szCs w:val="20"/>
      <w:lang w:eastAsia="zh-CN"/>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4-2">
    <w:name w:val="Grid Table 4 Accent 2"/>
    <w:basedOn w:val="a1"/>
    <w:uiPriority w:val="49"/>
    <w:rsid w:val="00A92316"/>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langen">
    <w:name w:val="langen"/>
    <w:rsid w:val="00A92316"/>
  </w:style>
  <w:style w:type="paragraph" w:styleId="a9">
    <w:name w:val="List Paragraph"/>
    <w:basedOn w:val="a"/>
    <w:uiPriority w:val="34"/>
    <w:unhideWhenUsed/>
    <w:qFormat/>
    <w:rsid w:val="00A2187F"/>
    <w:pPr>
      <w:widowControl/>
      <w:spacing w:after="200"/>
      <w:ind w:left="720"/>
      <w:contextualSpacing/>
    </w:pPr>
    <w:rPr>
      <w:rFonts w:eastAsia="Microsoft JhengHei UI" w:cs="Times New Roman"/>
      <w:kern w:val="0"/>
      <w:szCs w:val="24"/>
    </w:rPr>
  </w:style>
  <w:style w:type="table" w:styleId="1">
    <w:name w:val="Grid Table 1 Light"/>
    <w:basedOn w:val="a1"/>
    <w:uiPriority w:val="46"/>
    <w:rsid w:val="00A2187F"/>
    <w:pPr>
      <w:ind w:left="173"/>
    </w:pPr>
    <w:rPr>
      <w:rFonts w:eastAsia="新細明體" w:cs="Times New Roman"/>
      <w:kern w:val="0"/>
      <w:szCs w:val="24"/>
      <w:lang w:eastAsia="zh-CN"/>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Default">
    <w:name w:val="Default"/>
    <w:rsid w:val="00A2187F"/>
    <w:pPr>
      <w:widowControl w:val="0"/>
      <w:autoSpaceDE w:val="0"/>
      <w:autoSpaceDN w:val="0"/>
      <w:adjustRightInd w:val="0"/>
    </w:pPr>
    <w:rPr>
      <w:rFonts w:ascii="Times New Roman" w:eastAsia="新細明體" w:hAnsi="Times New Roman" w:cs="Times New Roman"/>
      <w:color w:val="000000"/>
      <w:kern w:val="0"/>
      <w:szCs w:val="24"/>
      <w:lang w:eastAsia="zh-CN"/>
    </w:rPr>
  </w:style>
  <w:style w:type="table" w:styleId="1-2">
    <w:name w:val="Grid Table 1 Light Accent 2"/>
    <w:basedOn w:val="a1"/>
    <w:uiPriority w:val="46"/>
    <w:rsid w:val="00A2187F"/>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paragraph" w:styleId="aa">
    <w:name w:val="No Spacing"/>
    <w:uiPriority w:val="1"/>
    <w:qFormat/>
    <w:rsid w:val="00C96C7D"/>
    <w:pPr>
      <w:widowControl w:val="0"/>
    </w:pPr>
    <w:rPr>
      <w:rFonts w:ascii="Times New Roman" w:eastAsia="新細明體"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4477824">
      <w:bodyDiv w:val="1"/>
      <w:marLeft w:val="0"/>
      <w:marRight w:val="0"/>
      <w:marTop w:val="0"/>
      <w:marBottom w:val="0"/>
      <w:divBdr>
        <w:top w:val="none" w:sz="0" w:space="0" w:color="auto"/>
        <w:left w:val="none" w:sz="0" w:space="0" w:color="auto"/>
        <w:bottom w:val="none" w:sz="0" w:space="0" w:color="auto"/>
        <w:right w:val="none" w:sz="0" w:space="0" w:color="auto"/>
      </w:divBdr>
    </w:div>
    <w:div w:id="442767003">
      <w:bodyDiv w:val="1"/>
      <w:marLeft w:val="0"/>
      <w:marRight w:val="0"/>
      <w:marTop w:val="0"/>
      <w:marBottom w:val="0"/>
      <w:divBdr>
        <w:top w:val="none" w:sz="0" w:space="0" w:color="auto"/>
        <w:left w:val="none" w:sz="0" w:space="0" w:color="auto"/>
        <w:bottom w:val="none" w:sz="0" w:space="0" w:color="auto"/>
        <w:right w:val="none" w:sz="0" w:space="0" w:color="auto"/>
      </w:divBdr>
    </w:div>
    <w:div w:id="645283543">
      <w:bodyDiv w:val="1"/>
      <w:marLeft w:val="0"/>
      <w:marRight w:val="0"/>
      <w:marTop w:val="0"/>
      <w:marBottom w:val="0"/>
      <w:divBdr>
        <w:top w:val="none" w:sz="0" w:space="0" w:color="auto"/>
        <w:left w:val="none" w:sz="0" w:space="0" w:color="auto"/>
        <w:bottom w:val="none" w:sz="0" w:space="0" w:color="auto"/>
        <w:right w:val="none" w:sz="0" w:space="0" w:color="auto"/>
      </w:divBdr>
    </w:div>
    <w:div w:id="676425397">
      <w:bodyDiv w:val="1"/>
      <w:marLeft w:val="0"/>
      <w:marRight w:val="0"/>
      <w:marTop w:val="0"/>
      <w:marBottom w:val="0"/>
      <w:divBdr>
        <w:top w:val="none" w:sz="0" w:space="0" w:color="auto"/>
        <w:left w:val="none" w:sz="0" w:space="0" w:color="auto"/>
        <w:bottom w:val="none" w:sz="0" w:space="0" w:color="auto"/>
        <w:right w:val="none" w:sz="0" w:space="0" w:color="auto"/>
      </w:divBdr>
    </w:div>
    <w:div w:id="1114787862">
      <w:bodyDiv w:val="1"/>
      <w:marLeft w:val="0"/>
      <w:marRight w:val="0"/>
      <w:marTop w:val="0"/>
      <w:marBottom w:val="0"/>
      <w:divBdr>
        <w:top w:val="none" w:sz="0" w:space="0" w:color="auto"/>
        <w:left w:val="none" w:sz="0" w:space="0" w:color="auto"/>
        <w:bottom w:val="none" w:sz="0" w:space="0" w:color="auto"/>
        <w:right w:val="none" w:sz="0" w:space="0" w:color="auto"/>
      </w:divBdr>
    </w:div>
    <w:div w:id="1133015388">
      <w:bodyDiv w:val="1"/>
      <w:marLeft w:val="0"/>
      <w:marRight w:val="0"/>
      <w:marTop w:val="0"/>
      <w:marBottom w:val="0"/>
      <w:divBdr>
        <w:top w:val="none" w:sz="0" w:space="0" w:color="auto"/>
        <w:left w:val="none" w:sz="0" w:space="0" w:color="auto"/>
        <w:bottom w:val="none" w:sz="0" w:space="0" w:color="auto"/>
        <w:right w:val="none" w:sz="0" w:space="0" w:color="auto"/>
      </w:divBdr>
    </w:div>
    <w:div w:id="1718313918">
      <w:bodyDiv w:val="1"/>
      <w:marLeft w:val="0"/>
      <w:marRight w:val="0"/>
      <w:marTop w:val="0"/>
      <w:marBottom w:val="0"/>
      <w:divBdr>
        <w:top w:val="none" w:sz="0" w:space="0" w:color="auto"/>
        <w:left w:val="none" w:sz="0" w:space="0" w:color="auto"/>
        <w:bottom w:val="none" w:sz="0" w:space="0" w:color="auto"/>
        <w:right w:val="none" w:sz="0" w:space="0" w:color="auto"/>
      </w:divBdr>
    </w:div>
    <w:div w:id="1790391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55BB04-E536-42B1-980D-D2B273B33F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8</Pages>
  <Words>339</Words>
  <Characters>1937</Characters>
  <Application>Microsoft Office Word</Application>
  <DocSecurity>0</DocSecurity>
  <Lines>16</Lines>
  <Paragraphs>4</Paragraphs>
  <ScaleCrop>false</ScaleCrop>
  <Company/>
  <LinksUpToDate>false</LinksUpToDate>
  <CharactersWithSpaces>2272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李蔚容</dc:creator>
  <cp:keywords/>
  <dc:description/>
  <cp:lastModifiedBy>羅祥勻組員</cp:lastModifiedBy>
  <cp:revision>4</cp:revision>
  <dcterms:created xsi:type="dcterms:W3CDTF">2024-06-27T04:00:00Z</dcterms:created>
  <dcterms:modified xsi:type="dcterms:W3CDTF">2024-12-26T03:25:00Z</dcterms:modified>
</cp:coreProperties>
</file>